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CCC5" w14:textId="42CD8C0B" w:rsidR="00BA66D9" w:rsidRDefault="00BA66D9" w:rsidP="00BA66D9">
      <w:pPr>
        <w:adjustRightInd w:val="0"/>
        <w:rPr>
          <w:color w:val="FF0000"/>
          <w:u w:val="single"/>
        </w:rPr>
      </w:pPr>
    </w:p>
    <w:p w14:paraId="095559DA" w14:textId="20F7DCCF" w:rsidR="00BA66D9" w:rsidRDefault="00BE5A11" w:rsidP="00BA66D9">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路線バス維持・確保緊急対策</w:t>
      </w:r>
      <w:r w:rsidR="00BA66D9" w:rsidRPr="00BA66D9">
        <w:rPr>
          <w:rFonts w:ascii="ＭＳ ゴシック" w:eastAsia="ＭＳ ゴシック" w:hAnsi="ＭＳ ゴシック" w:hint="eastAsia"/>
          <w:sz w:val="24"/>
          <w:szCs w:val="28"/>
        </w:rPr>
        <w:t>事業補助金</w:t>
      </w:r>
      <w:r w:rsidR="00BA66D9" w:rsidRPr="00AD6EAB">
        <w:rPr>
          <w:rFonts w:ascii="ＭＳ ゴシック" w:eastAsia="ＭＳ ゴシック" w:hAnsi="ＭＳ ゴシック" w:hint="eastAsia"/>
          <w:sz w:val="24"/>
          <w:szCs w:val="28"/>
        </w:rPr>
        <w:t>交付要領</w:t>
      </w:r>
    </w:p>
    <w:p w14:paraId="1585B5F5" w14:textId="2941D47A" w:rsidR="00856BA6" w:rsidRDefault="00856BA6" w:rsidP="00BA66D9">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BE5A11">
        <w:rPr>
          <w:rFonts w:ascii="ＭＳ ゴシック" w:eastAsia="ＭＳ ゴシック" w:hAnsi="ＭＳ ゴシック" w:hint="eastAsia"/>
          <w:sz w:val="24"/>
          <w:szCs w:val="28"/>
        </w:rPr>
        <w:t>大型二種免許取得支援</w:t>
      </w:r>
      <w:r w:rsidR="00686B2B">
        <w:rPr>
          <w:rFonts w:ascii="ＭＳ ゴシック" w:eastAsia="ＭＳ ゴシック" w:hAnsi="ＭＳ ゴシック" w:hint="eastAsia"/>
          <w:sz w:val="24"/>
          <w:szCs w:val="28"/>
        </w:rPr>
        <w:t>事業</w:t>
      </w:r>
      <w:r>
        <w:rPr>
          <w:rFonts w:ascii="ＭＳ ゴシック" w:eastAsia="ＭＳ ゴシック" w:hAnsi="ＭＳ ゴシック" w:hint="eastAsia"/>
          <w:sz w:val="24"/>
          <w:szCs w:val="28"/>
        </w:rPr>
        <w:t>）</w:t>
      </w:r>
    </w:p>
    <w:p w14:paraId="746D3DBB" w14:textId="77777777" w:rsidR="00BA66D9" w:rsidRPr="00BE5A11" w:rsidRDefault="00BA66D9" w:rsidP="00BA66D9">
      <w:pPr>
        <w:snapToGrid w:val="0"/>
        <w:rPr>
          <w:sz w:val="22"/>
          <w:szCs w:val="24"/>
        </w:rPr>
      </w:pPr>
    </w:p>
    <w:p w14:paraId="1DE627B8" w14:textId="7F816604" w:rsidR="00BA66D9" w:rsidRDefault="00BA66D9" w:rsidP="00BA66D9">
      <w:pPr>
        <w:snapToGrid w:val="0"/>
        <w:jc w:val="right"/>
        <w:rPr>
          <w:sz w:val="22"/>
          <w:szCs w:val="24"/>
        </w:rPr>
      </w:pPr>
      <w:r>
        <w:rPr>
          <w:rFonts w:hint="eastAsia"/>
          <w:sz w:val="22"/>
          <w:szCs w:val="24"/>
        </w:rPr>
        <w:t>令和６年</w:t>
      </w:r>
      <w:r w:rsidR="005E1B97">
        <w:rPr>
          <w:rFonts w:hint="eastAsia"/>
          <w:sz w:val="22"/>
          <w:szCs w:val="24"/>
        </w:rPr>
        <w:t>１０</w:t>
      </w:r>
      <w:r>
        <w:rPr>
          <w:rFonts w:hint="eastAsia"/>
          <w:sz w:val="22"/>
          <w:szCs w:val="24"/>
        </w:rPr>
        <w:t>月</w:t>
      </w:r>
      <w:r w:rsidR="005E1B97">
        <w:rPr>
          <w:rFonts w:hint="eastAsia"/>
          <w:sz w:val="22"/>
          <w:szCs w:val="24"/>
        </w:rPr>
        <w:t>８</w:t>
      </w:r>
      <w:r>
        <w:rPr>
          <w:rFonts w:hint="eastAsia"/>
          <w:sz w:val="22"/>
          <w:szCs w:val="24"/>
        </w:rPr>
        <w:t>日制定</w:t>
      </w:r>
    </w:p>
    <w:p w14:paraId="3C9F3125" w14:textId="77777777" w:rsidR="00C54AB9" w:rsidRPr="00B769D3" w:rsidRDefault="00C54AB9" w:rsidP="00BA66D9">
      <w:pPr>
        <w:snapToGrid w:val="0"/>
        <w:rPr>
          <w:sz w:val="22"/>
          <w:szCs w:val="24"/>
        </w:rPr>
      </w:pPr>
    </w:p>
    <w:p w14:paraId="6B1C37B6" w14:textId="77777777" w:rsidR="003C7B59" w:rsidRDefault="003C7B59" w:rsidP="003C7B59">
      <w:pPr>
        <w:snapToGrid w:val="0"/>
        <w:rPr>
          <w:sz w:val="22"/>
          <w:szCs w:val="24"/>
        </w:rPr>
      </w:pPr>
      <w:r>
        <w:rPr>
          <w:rFonts w:hint="eastAsia"/>
          <w:sz w:val="22"/>
          <w:szCs w:val="24"/>
        </w:rPr>
        <w:t>（通則）</w:t>
      </w:r>
    </w:p>
    <w:p w14:paraId="34921E7B" w14:textId="7EE1E2C8" w:rsidR="003C7B59" w:rsidRDefault="003C7B59" w:rsidP="003C7B59">
      <w:pPr>
        <w:snapToGrid w:val="0"/>
        <w:ind w:left="220" w:hangingChars="100" w:hanging="220"/>
        <w:rPr>
          <w:sz w:val="22"/>
          <w:szCs w:val="24"/>
        </w:rPr>
      </w:pPr>
      <w:r>
        <w:rPr>
          <w:rFonts w:hint="eastAsia"/>
          <w:sz w:val="22"/>
          <w:szCs w:val="24"/>
        </w:rPr>
        <w:t xml:space="preserve">第１条　</w:t>
      </w:r>
      <w:r w:rsidR="00BE5A11">
        <w:rPr>
          <w:rFonts w:hAnsi="ＭＳ 明朝" w:hint="eastAsia"/>
          <w:sz w:val="22"/>
          <w:szCs w:val="24"/>
        </w:rPr>
        <w:t>路線バス維持・確保緊急対策</w:t>
      </w:r>
      <w:r w:rsidRPr="00BA66D9">
        <w:rPr>
          <w:rFonts w:hAnsi="ＭＳ 明朝" w:hint="eastAsia"/>
          <w:sz w:val="22"/>
          <w:szCs w:val="24"/>
        </w:rPr>
        <w:t>事業補助金</w:t>
      </w:r>
      <w:r>
        <w:rPr>
          <w:rFonts w:hint="eastAsia"/>
          <w:sz w:val="22"/>
          <w:szCs w:val="24"/>
        </w:rPr>
        <w:t>（以下「補助金」という。）の交付に関しては、福井県補助金等交付規則（昭和４６年福井県規則第２０号）および福井県未来創造部新幹線・交通まちづくり局交通まちづくり課所管補助金等交付要綱によるほか、この交付要領の定めるところによる。</w:t>
      </w:r>
    </w:p>
    <w:p w14:paraId="64A814BF" w14:textId="77777777" w:rsidR="003C7B59" w:rsidRPr="006C7C8D" w:rsidRDefault="003C7B59" w:rsidP="003C7B59">
      <w:pPr>
        <w:snapToGrid w:val="0"/>
        <w:rPr>
          <w:sz w:val="22"/>
          <w:szCs w:val="24"/>
        </w:rPr>
      </w:pPr>
    </w:p>
    <w:p w14:paraId="1F30C8D8" w14:textId="77777777" w:rsidR="003C7B59" w:rsidRDefault="003C7B59" w:rsidP="003C7B59">
      <w:pPr>
        <w:snapToGrid w:val="0"/>
        <w:rPr>
          <w:sz w:val="22"/>
          <w:szCs w:val="24"/>
        </w:rPr>
      </w:pPr>
      <w:r>
        <w:rPr>
          <w:rFonts w:hint="eastAsia"/>
          <w:sz w:val="22"/>
          <w:szCs w:val="24"/>
        </w:rPr>
        <w:t>（目的）</w:t>
      </w:r>
    </w:p>
    <w:p w14:paraId="5E06FAED" w14:textId="32C4605C" w:rsidR="003C7B59" w:rsidRDefault="003C7B59" w:rsidP="005E66C4">
      <w:pPr>
        <w:snapToGrid w:val="0"/>
        <w:ind w:left="220" w:hangingChars="100" w:hanging="220"/>
        <w:rPr>
          <w:sz w:val="22"/>
          <w:szCs w:val="24"/>
        </w:rPr>
      </w:pPr>
      <w:r>
        <w:rPr>
          <w:rFonts w:hint="eastAsia"/>
          <w:sz w:val="22"/>
          <w:szCs w:val="24"/>
        </w:rPr>
        <w:t xml:space="preserve">第２条　</w:t>
      </w:r>
      <w:r w:rsidR="003B3B11">
        <w:rPr>
          <w:rFonts w:hint="eastAsia"/>
          <w:sz w:val="22"/>
          <w:szCs w:val="24"/>
        </w:rPr>
        <w:t>この補助事業は、</w:t>
      </w:r>
      <w:r w:rsidR="00BE5A11">
        <w:rPr>
          <w:rFonts w:hint="eastAsia"/>
          <w:sz w:val="22"/>
          <w:szCs w:val="24"/>
        </w:rPr>
        <w:t>大型</w:t>
      </w:r>
      <w:r w:rsidR="00660E73">
        <w:rPr>
          <w:rFonts w:hint="eastAsia"/>
          <w:sz w:val="22"/>
          <w:szCs w:val="24"/>
        </w:rPr>
        <w:t>第二種免許</w:t>
      </w:r>
      <w:r w:rsidR="00685C62">
        <w:rPr>
          <w:rFonts w:hint="eastAsia"/>
          <w:sz w:val="22"/>
          <w:szCs w:val="24"/>
        </w:rPr>
        <w:t>の取得費用を</w:t>
      </w:r>
      <w:r w:rsidR="00867AD4">
        <w:rPr>
          <w:rFonts w:hint="eastAsia"/>
          <w:sz w:val="22"/>
          <w:szCs w:val="24"/>
        </w:rPr>
        <w:t>支援</w:t>
      </w:r>
      <w:r w:rsidR="00BE5A11">
        <w:rPr>
          <w:rFonts w:hint="eastAsia"/>
          <w:sz w:val="22"/>
          <w:szCs w:val="24"/>
        </w:rPr>
        <w:t>することにより</w:t>
      </w:r>
      <w:r w:rsidR="00D626E0">
        <w:rPr>
          <w:rFonts w:hint="eastAsia"/>
          <w:sz w:val="22"/>
          <w:szCs w:val="24"/>
        </w:rPr>
        <w:t>、</w:t>
      </w:r>
      <w:r w:rsidR="00BE5A11">
        <w:rPr>
          <w:rFonts w:hint="eastAsia"/>
          <w:sz w:val="22"/>
          <w:szCs w:val="24"/>
        </w:rPr>
        <w:t>路線バス運転士</w:t>
      </w:r>
      <w:r w:rsidR="00D968F1">
        <w:rPr>
          <w:rFonts w:hint="eastAsia"/>
          <w:sz w:val="22"/>
          <w:szCs w:val="24"/>
        </w:rPr>
        <w:t>確保</w:t>
      </w:r>
      <w:r w:rsidR="00D626E0">
        <w:rPr>
          <w:rFonts w:hint="eastAsia"/>
          <w:sz w:val="22"/>
          <w:szCs w:val="24"/>
        </w:rPr>
        <w:t>につなげ、県民生活や経済活動に必要な公共交通の維持・</w:t>
      </w:r>
      <w:r w:rsidR="00074724">
        <w:rPr>
          <w:rFonts w:hint="eastAsia"/>
          <w:sz w:val="22"/>
          <w:szCs w:val="24"/>
        </w:rPr>
        <w:t>確保することを目的とする</w:t>
      </w:r>
      <w:r w:rsidR="001B28CD">
        <w:rPr>
          <w:rFonts w:hint="eastAsia"/>
          <w:sz w:val="22"/>
          <w:szCs w:val="24"/>
        </w:rPr>
        <w:t>。</w:t>
      </w:r>
    </w:p>
    <w:p w14:paraId="4CD52C1D" w14:textId="77777777" w:rsidR="003C7B59" w:rsidRPr="00D968F1" w:rsidRDefault="003C7B59" w:rsidP="003C7B59">
      <w:pPr>
        <w:snapToGrid w:val="0"/>
        <w:ind w:left="220" w:hangingChars="100" w:hanging="220"/>
        <w:rPr>
          <w:sz w:val="22"/>
          <w:szCs w:val="24"/>
        </w:rPr>
      </w:pPr>
    </w:p>
    <w:p w14:paraId="290A4275" w14:textId="24F20B57" w:rsidR="003C7B59" w:rsidRDefault="003C7B59" w:rsidP="003C7B59">
      <w:pPr>
        <w:snapToGrid w:val="0"/>
        <w:ind w:left="220" w:hangingChars="100" w:hanging="220"/>
        <w:rPr>
          <w:sz w:val="22"/>
          <w:szCs w:val="24"/>
        </w:rPr>
      </w:pPr>
      <w:r>
        <w:rPr>
          <w:rFonts w:hint="eastAsia"/>
          <w:sz w:val="22"/>
          <w:szCs w:val="24"/>
        </w:rPr>
        <w:t>（補助</w:t>
      </w:r>
      <w:r w:rsidR="00437E43">
        <w:rPr>
          <w:rFonts w:hint="eastAsia"/>
          <w:sz w:val="22"/>
          <w:szCs w:val="24"/>
        </w:rPr>
        <w:t>金</w:t>
      </w:r>
      <w:r w:rsidR="007B1645">
        <w:rPr>
          <w:rFonts w:hint="eastAsia"/>
          <w:sz w:val="22"/>
          <w:szCs w:val="24"/>
        </w:rPr>
        <w:t>交付対象者</w:t>
      </w:r>
      <w:r>
        <w:rPr>
          <w:rFonts w:hint="eastAsia"/>
          <w:sz w:val="22"/>
          <w:szCs w:val="24"/>
        </w:rPr>
        <w:t>）</w:t>
      </w:r>
    </w:p>
    <w:p w14:paraId="40F623F5" w14:textId="334EE727" w:rsidR="001D5ABD" w:rsidRDefault="003C7B59" w:rsidP="001D5ABD">
      <w:pPr>
        <w:snapToGrid w:val="0"/>
        <w:ind w:left="220" w:hangingChars="100" w:hanging="220"/>
        <w:rPr>
          <w:sz w:val="22"/>
          <w:szCs w:val="24"/>
        </w:rPr>
      </w:pPr>
      <w:r>
        <w:rPr>
          <w:rFonts w:hint="eastAsia"/>
          <w:sz w:val="22"/>
          <w:szCs w:val="24"/>
        </w:rPr>
        <w:t>第</w:t>
      </w:r>
      <w:r w:rsidR="005E66C4">
        <w:rPr>
          <w:rFonts w:hint="eastAsia"/>
          <w:sz w:val="22"/>
          <w:szCs w:val="24"/>
        </w:rPr>
        <w:t>３</w:t>
      </w:r>
      <w:r>
        <w:rPr>
          <w:rFonts w:hint="eastAsia"/>
          <w:sz w:val="22"/>
          <w:szCs w:val="24"/>
        </w:rPr>
        <w:t xml:space="preserve">条　</w:t>
      </w:r>
      <w:r w:rsidR="001D5ABD" w:rsidRPr="001D5ABD">
        <w:rPr>
          <w:rFonts w:hint="eastAsia"/>
          <w:sz w:val="22"/>
          <w:szCs w:val="24"/>
        </w:rPr>
        <w:t>補助金の交付対象者は、自ら</w:t>
      </w:r>
      <w:r w:rsidR="00BE5A11">
        <w:rPr>
          <w:rFonts w:hint="eastAsia"/>
          <w:sz w:val="22"/>
          <w:szCs w:val="24"/>
        </w:rPr>
        <w:t>大型</w:t>
      </w:r>
      <w:r w:rsidR="009342BA">
        <w:rPr>
          <w:rFonts w:hint="eastAsia"/>
          <w:sz w:val="22"/>
          <w:szCs w:val="24"/>
        </w:rPr>
        <w:t>第二種免許</w:t>
      </w:r>
      <w:r w:rsidR="001D5ABD" w:rsidRPr="001D5ABD">
        <w:rPr>
          <w:rFonts w:hint="eastAsia"/>
          <w:sz w:val="22"/>
          <w:szCs w:val="24"/>
        </w:rPr>
        <w:t>を取得した者であって、補助金の交付申請時において次に掲げる要件を全て満たすものとする。</w:t>
      </w:r>
    </w:p>
    <w:p w14:paraId="731041F2" w14:textId="0F0B197B" w:rsidR="001E35C7" w:rsidRPr="001E35C7" w:rsidRDefault="001E35C7" w:rsidP="001E35C7">
      <w:pPr>
        <w:snapToGrid w:val="0"/>
        <w:ind w:leftChars="100" w:left="200"/>
        <w:rPr>
          <w:sz w:val="22"/>
          <w:szCs w:val="24"/>
        </w:rPr>
      </w:pPr>
      <w:r>
        <w:rPr>
          <w:rFonts w:hint="eastAsia"/>
          <w:sz w:val="22"/>
          <w:szCs w:val="24"/>
        </w:rPr>
        <w:t>（１）　福井県内に住所を有していること。</w:t>
      </w:r>
    </w:p>
    <w:p w14:paraId="09A447E4" w14:textId="5EEC5093" w:rsidR="003C7B59" w:rsidRDefault="001D5ABD" w:rsidP="00BE5A11">
      <w:pPr>
        <w:snapToGrid w:val="0"/>
        <w:ind w:leftChars="100" w:left="860" w:hangingChars="300" w:hanging="660"/>
        <w:rPr>
          <w:sz w:val="22"/>
          <w:szCs w:val="24"/>
        </w:rPr>
      </w:pPr>
      <w:r>
        <w:rPr>
          <w:rFonts w:hint="eastAsia"/>
          <w:sz w:val="22"/>
          <w:szCs w:val="24"/>
        </w:rPr>
        <w:t>（</w:t>
      </w:r>
      <w:r w:rsidR="001E35C7">
        <w:rPr>
          <w:rFonts w:hint="eastAsia"/>
          <w:sz w:val="22"/>
          <w:szCs w:val="24"/>
        </w:rPr>
        <w:t>２</w:t>
      </w:r>
      <w:r>
        <w:rPr>
          <w:rFonts w:hint="eastAsia"/>
          <w:sz w:val="22"/>
          <w:szCs w:val="24"/>
        </w:rPr>
        <w:t xml:space="preserve">）　</w:t>
      </w:r>
      <w:r w:rsidR="00BE5A11">
        <w:rPr>
          <w:rFonts w:hint="eastAsia"/>
          <w:sz w:val="22"/>
          <w:szCs w:val="24"/>
        </w:rPr>
        <w:t>自動車学校入校</w:t>
      </w:r>
      <w:r w:rsidR="00D968F1">
        <w:rPr>
          <w:rFonts w:hint="eastAsia"/>
          <w:sz w:val="22"/>
          <w:szCs w:val="24"/>
        </w:rPr>
        <w:t>等の</w:t>
      </w:r>
      <w:r w:rsidR="00BE5A11">
        <w:rPr>
          <w:rFonts w:hint="eastAsia"/>
          <w:sz w:val="22"/>
          <w:szCs w:val="24"/>
        </w:rPr>
        <w:t>免許取得活動を行う前に、</w:t>
      </w:r>
      <w:r w:rsidR="00456F13">
        <w:rPr>
          <w:rFonts w:hint="eastAsia"/>
          <w:sz w:val="22"/>
          <w:szCs w:val="24"/>
        </w:rPr>
        <w:t>次条</w:t>
      </w:r>
      <w:r w:rsidR="00FA258A">
        <w:rPr>
          <w:rFonts w:hint="eastAsia"/>
          <w:sz w:val="22"/>
          <w:szCs w:val="24"/>
        </w:rPr>
        <w:t>に掲げる</w:t>
      </w:r>
      <w:r w:rsidR="00BE5A11">
        <w:rPr>
          <w:rFonts w:hint="eastAsia"/>
          <w:sz w:val="22"/>
          <w:szCs w:val="24"/>
        </w:rPr>
        <w:t>バス事業者と面談を行い、内定が得られていること。</w:t>
      </w:r>
    </w:p>
    <w:p w14:paraId="26AE41F7" w14:textId="1FDE5481" w:rsidR="003C7B59" w:rsidRDefault="00C07197" w:rsidP="005F01DA">
      <w:pPr>
        <w:snapToGrid w:val="0"/>
        <w:ind w:leftChars="100" w:left="860" w:hangingChars="300" w:hanging="660"/>
        <w:rPr>
          <w:sz w:val="22"/>
          <w:szCs w:val="24"/>
        </w:rPr>
      </w:pPr>
      <w:r>
        <w:rPr>
          <w:rFonts w:hint="eastAsia"/>
          <w:sz w:val="22"/>
          <w:szCs w:val="24"/>
        </w:rPr>
        <w:t>（</w:t>
      </w:r>
      <w:r w:rsidR="001E35C7">
        <w:rPr>
          <w:rFonts w:hint="eastAsia"/>
          <w:sz w:val="22"/>
          <w:szCs w:val="24"/>
        </w:rPr>
        <w:t>３</w:t>
      </w:r>
      <w:r>
        <w:rPr>
          <w:rFonts w:hint="eastAsia"/>
          <w:sz w:val="22"/>
          <w:szCs w:val="24"/>
        </w:rPr>
        <w:t xml:space="preserve">）　</w:t>
      </w:r>
      <w:r w:rsidR="00BE5A11">
        <w:rPr>
          <w:rFonts w:hint="eastAsia"/>
          <w:sz w:val="22"/>
          <w:szCs w:val="24"/>
        </w:rPr>
        <w:t>免許取得後、１カ月以内に</w:t>
      </w:r>
      <w:r w:rsidR="00FA258A">
        <w:rPr>
          <w:rFonts w:hint="eastAsia"/>
          <w:sz w:val="22"/>
          <w:szCs w:val="24"/>
        </w:rPr>
        <w:t>次条に掲げるバス事業</w:t>
      </w:r>
      <w:r w:rsidR="00735A44">
        <w:rPr>
          <w:rFonts w:hint="eastAsia"/>
          <w:sz w:val="22"/>
          <w:szCs w:val="24"/>
        </w:rPr>
        <w:t>者</w:t>
      </w:r>
      <w:r w:rsidR="00BE5A11">
        <w:rPr>
          <w:rFonts w:hint="eastAsia"/>
          <w:sz w:val="22"/>
          <w:szCs w:val="24"/>
        </w:rPr>
        <w:t>へ就職する意思があること</w:t>
      </w:r>
      <w:r w:rsidR="00EA6BD5">
        <w:rPr>
          <w:rFonts w:hint="eastAsia"/>
          <w:sz w:val="22"/>
          <w:szCs w:val="24"/>
        </w:rPr>
        <w:t>。</w:t>
      </w:r>
      <w:r w:rsidR="00BE5A11">
        <w:rPr>
          <w:rFonts w:hint="eastAsia"/>
          <w:sz w:val="22"/>
          <w:szCs w:val="24"/>
        </w:rPr>
        <w:t>ただし、副業・兼業</w:t>
      </w:r>
      <w:r w:rsidR="00D968F1">
        <w:rPr>
          <w:rFonts w:hint="eastAsia"/>
          <w:sz w:val="22"/>
          <w:szCs w:val="24"/>
        </w:rPr>
        <w:t>や</w:t>
      </w:r>
      <w:r w:rsidR="00BE5A11">
        <w:rPr>
          <w:rFonts w:hint="eastAsia"/>
          <w:sz w:val="22"/>
          <w:szCs w:val="24"/>
        </w:rPr>
        <w:t>短時間勤務を含める。</w:t>
      </w:r>
    </w:p>
    <w:p w14:paraId="06256ECF" w14:textId="1A88E499" w:rsidR="003C7B59" w:rsidRDefault="00B21B9F" w:rsidP="00B21B9F">
      <w:pPr>
        <w:snapToGrid w:val="0"/>
        <w:ind w:left="880" w:hangingChars="400" w:hanging="880"/>
        <w:rPr>
          <w:sz w:val="22"/>
          <w:szCs w:val="24"/>
        </w:rPr>
      </w:pPr>
      <w:r>
        <w:rPr>
          <w:rFonts w:hint="eastAsia"/>
          <w:sz w:val="22"/>
          <w:szCs w:val="24"/>
        </w:rPr>
        <w:t xml:space="preserve">　（４）　新幹線駅等タクシー確保対策事業補助金（セカンドキャリア運転手担い手推進事業）の交付を受けていないこと。</w:t>
      </w:r>
    </w:p>
    <w:p w14:paraId="453CBAE3" w14:textId="6FE61DB6" w:rsidR="00B21B9F" w:rsidRDefault="00B21B9F" w:rsidP="003C7B59">
      <w:pPr>
        <w:snapToGrid w:val="0"/>
        <w:ind w:left="2"/>
        <w:rPr>
          <w:sz w:val="22"/>
          <w:szCs w:val="24"/>
        </w:rPr>
      </w:pPr>
    </w:p>
    <w:p w14:paraId="6A0EC7C0" w14:textId="6A3283F1" w:rsidR="00D626E0" w:rsidRDefault="00D626E0" w:rsidP="003C7B59">
      <w:pPr>
        <w:snapToGrid w:val="0"/>
        <w:ind w:left="2"/>
        <w:rPr>
          <w:sz w:val="22"/>
          <w:szCs w:val="24"/>
        </w:rPr>
      </w:pPr>
      <w:r>
        <w:rPr>
          <w:rFonts w:hint="eastAsia"/>
          <w:sz w:val="22"/>
          <w:szCs w:val="24"/>
        </w:rPr>
        <w:t>（対象</w:t>
      </w:r>
      <w:r w:rsidR="0028022E">
        <w:rPr>
          <w:rFonts w:hint="eastAsia"/>
          <w:sz w:val="22"/>
          <w:szCs w:val="24"/>
        </w:rPr>
        <w:t>バス</w:t>
      </w:r>
      <w:r>
        <w:rPr>
          <w:rFonts w:hint="eastAsia"/>
          <w:sz w:val="22"/>
          <w:szCs w:val="24"/>
        </w:rPr>
        <w:t>事業者）</w:t>
      </w:r>
    </w:p>
    <w:p w14:paraId="2965EBE3" w14:textId="00873F1E" w:rsidR="00D626E0" w:rsidRDefault="00D626E0" w:rsidP="003C7B59">
      <w:pPr>
        <w:snapToGrid w:val="0"/>
        <w:ind w:left="2"/>
        <w:rPr>
          <w:sz w:val="22"/>
          <w:szCs w:val="24"/>
        </w:rPr>
      </w:pPr>
      <w:r>
        <w:rPr>
          <w:rFonts w:hint="eastAsia"/>
          <w:sz w:val="22"/>
          <w:szCs w:val="24"/>
        </w:rPr>
        <w:t xml:space="preserve">第４条　</w:t>
      </w:r>
      <w:r w:rsidR="00DC5C91">
        <w:rPr>
          <w:rFonts w:hint="eastAsia"/>
          <w:sz w:val="22"/>
          <w:szCs w:val="24"/>
        </w:rPr>
        <w:t>当補助金は</w:t>
      </w:r>
      <w:r w:rsidR="005A4286">
        <w:rPr>
          <w:rFonts w:hint="eastAsia"/>
          <w:sz w:val="22"/>
          <w:szCs w:val="24"/>
        </w:rPr>
        <w:t>、</w:t>
      </w:r>
      <w:r w:rsidR="0028022E">
        <w:rPr>
          <w:rFonts w:hint="eastAsia"/>
          <w:sz w:val="22"/>
          <w:szCs w:val="24"/>
        </w:rPr>
        <w:t>次に掲げる要件を全て満たす</w:t>
      </w:r>
      <w:r w:rsidR="005A4286">
        <w:rPr>
          <w:rFonts w:hint="eastAsia"/>
          <w:sz w:val="22"/>
          <w:szCs w:val="24"/>
        </w:rPr>
        <w:t>バス</w:t>
      </w:r>
      <w:r w:rsidR="0028022E">
        <w:rPr>
          <w:rFonts w:hint="eastAsia"/>
          <w:sz w:val="22"/>
          <w:szCs w:val="24"/>
        </w:rPr>
        <w:t>事業者</w:t>
      </w:r>
      <w:r w:rsidR="005A4286">
        <w:rPr>
          <w:rFonts w:hint="eastAsia"/>
          <w:sz w:val="22"/>
          <w:szCs w:val="24"/>
        </w:rPr>
        <w:t>に就職する者を対象</w:t>
      </w:r>
      <w:r w:rsidR="0028022E">
        <w:rPr>
          <w:rFonts w:hint="eastAsia"/>
          <w:sz w:val="22"/>
          <w:szCs w:val="24"/>
        </w:rPr>
        <w:t>とする。</w:t>
      </w:r>
    </w:p>
    <w:p w14:paraId="3AE17F94" w14:textId="1BA59FF3" w:rsidR="0028022E" w:rsidRDefault="0028022E" w:rsidP="003C7B59">
      <w:pPr>
        <w:snapToGrid w:val="0"/>
        <w:ind w:left="2"/>
        <w:rPr>
          <w:sz w:val="22"/>
          <w:szCs w:val="24"/>
        </w:rPr>
      </w:pPr>
      <w:r>
        <w:rPr>
          <w:rFonts w:hint="eastAsia"/>
          <w:sz w:val="22"/>
          <w:szCs w:val="24"/>
        </w:rPr>
        <w:t xml:space="preserve">　（１）　福井県内に本社を有していること。</w:t>
      </w:r>
    </w:p>
    <w:p w14:paraId="6F86D574" w14:textId="11E643B6" w:rsidR="0028022E" w:rsidRDefault="0028022E" w:rsidP="0028022E">
      <w:pPr>
        <w:snapToGrid w:val="0"/>
        <w:ind w:left="880" w:hangingChars="400" w:hanging="880"/>
        <w:rPr>
          <w:sz w:val="22"/>
          <w:szCs w:val="24"/>
        </w:rPr>
      </w:pPr>
      <w:r>
        <w:rPr>
          <w:rFonts w:hint="eastAsia"/>
          <w:sz w:val="22"/>
          <w:szCs w:val="24"/>
        </w:rPr>
        <w:t xml:space="preserve">　（２）　乗合バス事業者（「福井県生活バス路線維持対策事業補助金交付要領」第２章に定める補助対象事業者）のうち、</w:t>
      </w:r>
      <w:r w:rsidR="00D67DD8" w:rsidRPr="00D67DD8">
        <w:rPr>
          <w:rFonts w:hint="eastAsia"/>
          <w:sz w:val="22"/>
          <w:szCs w:val="24"/>
        </w:rPr>
        <w:t>県内の複数の広域路線を自社で許可を受けて運行する事業者</w:t>
      </w:r>
      <w:r>
        <w:rPr>
          <w:rFonts w:hint="eastAsia"/>
          <w:sz w:val="22"/>
          <w:szCs w:val="24"/>
        </w:rPr>
        <w:t>。</w:t>
      </w:r>
    </w:p>
    <w:p w14:paraId="36CC2175" w14:textId="77777777" w:rsidR="00D626E0" w:rsidRPr="005E66C4" w:rsidRDefault="00D626E0" w:rsidP="003C7B59">
      <w:pPr>
        <w:snapToGrid w:val="0"/>
        <w:ind w:left="2"/>
        <w:rPr>
          <w:sz w:val="22"/>
          <w:szCs w:val="24"/>
        </w:rPr>
      </w:pPr>
    </w:p>
    <w:p w14:paraId="6518B903" w14:textId="77777777" w:rsidR="003C7B59" w:rsidRDefault="003C7B59" w:rsidP="003C7B59">
      <w:pPr>
        <w:snapToGrid w:val="0"/>
        <w:rPr>
          <w:sz w:val="22"/>
          <w:szCs w:val="24"/>
        </w:rPr>
      </w:pPr>
      <w:r>
        <w:rPr>
          <w:rFonts w:hint="eastAsia"/>
          <w:sz w:val="22"/>
          <w:szCs w:val="24"/>
        </w:rPr>
        <w:t>（補助対象経費）</w:t>
      </w:r>
    </w:p>
    <w:p w14:paraId="446DB747" w14:textId="68EA90CE" w:rsidR="00732B4F" w:rsidRDefault="003C7B59" w:rsidP="00B21B9F">
      <w:pPr>
        <w:snapToGrid w:val="0"/>
        <w:ind w:left="220" w:hangingChars="100" w:hanging="220"/>
        <w:rPr>
          <w:sz w:val="22"/>
          <w:szCs w:val="24"/>
        </w:rPr>
      </w:pPr>
      <w:r>
        <w:rPr>
          <w:rFonts w:hint="eastAsia"/>
          <w:sz w:val="22"/>
          <w:szCs w:val="24"/>
        </w:rPr>
        <w:t>第</w:t>
      </w:r>
      <w:r w:rsidR="0028022E">
        <w:rPr>
          <w:rFonts w:hint="eastAsia"/>
          <w:sz w:val="22"/>
          <w:szCs w:val="24"/>
        </w:rPr>
        <w:t>５</w:t>
      </w:r>
      <w:r>
        <w:rPr>
          <w:rFonts w:hint="eastAsia"/>
          <w:sz w:val="22"/>
          <w:szCs w:val="24"/>
        </w:rPr>
        <w:t xml:space="preserve">条　</w:t>
      </w:r>
      <w:r w:rsidRPr="00615E63">
        <w:rPr>
          <w:rFonts w:hint="eastAsia"/>
          <w:sz w:val="22"/>
          <w:szCs w:val="24"/>
        </w:rPr>
        <w:t>補助対象経費は、</w:t>
      </w:r>
      <w:r w:rsidR="00657DA2" w:rsidRPr="00657DA2">
        <w:rPr>
          <w:rFonts w:hint="eastAsia"/>
          <w:sz w:val="22"/>
          <w:szCs w:val="24"/>
        </w:rPr>
        <w:t>大型</w:t>
      </w:r>
      <w:r w:rsidR="00E82C8C">
        <w:rPr>
          <w:rFonts w:hint="eastAsia"/>
          <w:sz w:val="22"/>
          <w:szCs w:val="24"/>
        </w:rPr>
        <w:t>第二種免許</w:t>
      </w:r>
      <w:r w:rsidR="00657DA2" w:rsidRPr="00657DA2">
        <w:rPr>
          <w:rFonts w:hint="eastAsia"/>
          <w:sz w:val="22"/>
          <w:szCs w:val="24"/>
        </w:rPr>
        <w:t>に係る教習料金</w:t>
      </w:r>
      <w:r w:rsidR="00E82C8C">
        <w:rPr>
          <w:rFonts w:hint="eastAsia"/>
          <w:sz w:val="22"/>
          <w:szCs w:val="24"/>
        </w:rPr>
        <w:t>および免許取得費</w:t>
      </w:r>
      <w:r w:rsidR="00393A2C">
        <w:rPr>
          <w:rFonts w:hint="eastAsia"/>
          <w:sz w:val="22"/>
          <w:szCs w:val="24"/>
        </w:rPr>
        <w:t>とし</w:t>
      </w:r>
      <w:r>
        <w:rPr>
          <w:rFonts w:hint="eastAsia"/>
          <w:sz w:val="22"/>
          <w:szCs w:val="24"/>
        </w:rPr>
        <w:t>、</w:t>
      </w:r>
      <w:r w:rsidRPr="00615E63">
        <w:rPr>
          <w:rFonts w:hint="eastAsia"/>
          <w:sz w:val="22"/>
          <w:szCs w:val="24"/>
        </w:rPr>
        <w:t>別表に定める経費のうち知事が必要と認める経費とする。</w:t>
      </w:r>
    </w:p>
    <w:p w14:paraId="2D66B3C9" w14:textId="77777777" w:rsidR="00BE5A11" w:rsidRPr="0028022E" w:rsidRDefault="00BE5A11" w:rsidP="003C7B59">
      <w:pPr>
        <w:snapToGrid w:val="0"/>
        <w:ind w:left="220" w:hangingChars="100" w:hanging="220"/>
        <w:rPr>
          <w:sz w:val="22"/>
          <w:szCs w:val="24"/>
        </w:rPr>
      </w:pPr>
    </w:p>
    <w:p w14:paraId="73DA08F6" w14:textId="77777777" w:rsidR="003C7B59" w:rsidRDefault="003C7B59" w:rsidP="003C7B59">
      <w:pPr>
        <w:snapToGrid w:val="0"/>
        <w:ind w:left="220" w:hangingChars="100" w:hanging="220"/>
        <w:rPr>
          <w:sz w:val="22"/>
          <w:szCs w:val="24"/>
        </w:rPr>
      </w:pPr>
      <w:r>
        <w:rPr>
          <w:rFonts w:hint="eastAsia"/>
          <w:sz w:val="22"/>
          <w:szCs w:val="24"/>
        </w:rPr>
        <w:t>（補助金の額）</w:t>
      </w:r>
    </w:p>
    <w:p w14:paraId="0E96A95D" w14:textId="083317FF" w:rsidR="003C7B59" w:rsidRDefault="003C7B59" w:rsidP="003C7B59">
      <w:pPr>
        <w:snapToGrid w:val="0"/>
        <w:ind w:left="220" w:hangingChars="100" w:hanging="220"/>
        <w:rPr>
          <w:sz w:val="22"/>
          <w:szCs w:val="24"/>
        </w:rPr>
      </w:pPr>
      <w:r>
        <w:rPr>
          <w:rFonts w:hint="eastAsia"/>
          <w:sz w:val="22"/>
          <w:szCs w:val="24"/>
        </w:rPr>
        <w:t>第</w:t>
      </w:r>
      <w:r w:rsidR="0028022E">
        <w:rPr>
          <w:rFonts w:hint="eastAsia"/>
          <w:sz w:val="22"/>
          <w:szCs w:val="24"/>
        </w:rPr>
        <w:t>６</w:t>
      </w:r>
      <w:r>
        <w:rPr>
          <w:rFonts w:hint="eastAsia"/>
          <w:sz w:val="22"/>
          <w:szCs w:val="24"/>
        </w:rPr>
        <w:t>条　補助金の額は、</w:t>
      </w:r>
      <w:r w:rsidR="00B208D0" w:rsidRPr="0000040F">
        <w:rPr>
          <w:rFonts w:hint="eastAsia"/>
          <w:sz w:val="22"/>
          <w:szCs w:val="24"/>
        </w:rPr>
        <w:t>補助対象経費の１</w:t>
      </w:r>
      <w:r w:rsidR="007A7534">
        <w:rPr>
          <w:rFonts w:hint="eastAsia"/>
          <w:sz w:val="22"/>
          <w:szCs w:val="24"/>
        </w:rPr>
        <w:t>０</w:t>
      </w:r>
      <w:r w:rsidR="00B208D0" w:rsidRPr="0000040F">
        <w:rPr>
          <w:rFonts w:hint="eastAsia"/>
          <w:sz w:val="22"/>
          <w:szCs w:val="24"/>
        </w:rPr>
        <w:t>／</w:t>
      </w:r>
      <w:r w:rsidR="007A7534">
        <w:rPr>
          <w:rFonts w:hint="eastAsia"/>
          <w:sz w:val="22"/>
          <w:szCs w:val="24"/>
        </w:rPr>
        <w:t>１０</w:t>
      </w:r>
      <w:r w:rsidR="00B208D0" w:rsidRPr="0000040F">
        <w:rPr>
          <w:rFonts w:hint="eastAsia"/>
          <w:sz w:val="22"/>
          <w:szCs w:val="24"/>
        </w:rPr>
        <w:t>に相当する額以内</w:t>
      </w:r>
      <w:r>
        <w:rPr>
          <w:rFonts w:hint="eastAsia"/>
          <w:sz w:val="22"/>
          <w:szCs w:val="24"/>
        </w:rPr>
        <w:t>とし、かつ予算の範囲内とする。</w:t>
      </w:r>
      <w:r w:rsidR="007312F3">
        <w:rPr>
          <w:rFonts w:hint="eastAsia"/>
          <w:sz w:val="22"/>
          <w:szCs w:val="24"/>
        </w:rPr>
        <w:t>ただし、下記の金額を補助上限とする</w:t>
      </w:r>
      <w:r w:rsidR="00DB7C53">
        <w:rPr>
          <w:rFonts w:hint="eastAsia"/>
          <w:sz w:val="22"/>
          <w:szCs w:val="24"/>
        </w:rPr>
        <w:t>。</w:t>
      </w:r>
    </w:p>
    <w:p w14:paraId="35717C91" w14:textId="7C2052E4" w:rsidR="007242AB" w:rsidRDefault="008B3126" w:rsidP="00B21B9F">
      <w:pPr>
        <w:snapToGrid w:val="0"/>
        <w:ind w:left="220" w:hangingChars="100" w:hanging="220"/>
        <w:rPr>
          <w:sz w:val="22"/>
          <w:szCs w:val="24"/>
        </w:rPr>
      </w:pPr>
      <w:r>
        <w:rPr>
          <w:rFonts w:hint="eastAsia"/>
          <w:sz w:val="22"/>
          <w:szCs w:val="24"/>
        </w:rPr>
        <w:t xml:space="preserve">　　補助上限</w:t>
      </w:r>
      <w:r w:rsidR="005A26FE">
        <w:rPr>
          <w:rFonts w:hint="eastAsia"/>
          <w:sz w:val="22"/>
          <w:szCs w:val="24"/>
        </w:rPr>
        <w:t>：</w:t>
      </w:r>
      <w:r w:rsidR="00B21B9F">
        <w:rPr>
          <w:rFonts w:hint="eastAsia"/>
          <w:sz w:val="22"/>
          <w:szCs w:val="24"/>
        </w:rPr>
        <w:t>６０</w:t>
      </w:r>
      <w:r w:rsidR="005E1B97">
        <w:rPr>
          <w:rFonts w:hint="eastAsia"/>
          <w:sz w:val="22"/>
          <w:szCs w:val="24"/>
        </w:rPr>
        <w:t>４</w:t>
      </w:r>
      <w:r w:rsidR="00B21B9F">
        <w:rPr>
          <w:rFonts w:hint="eastAsia"/>
          <w:sz w:val="22"/>
          <w:szCs w:val="24"/>
        </w:rPr>
        <w:t>千円</w:t>
      </w:r>
    </w:p>
    <w:p w14:paraId="3AA10789" w14:textId="77777777" w:rsidR="00FE65FE" w:rsidRDefault="00FE65FE" w:rsidP="003C7B59">
      <w:pPr>
        <w:snapToGrid w:val="0"/>
        <w:rPr>
          <w:sz w:val="22"/>
          <w:szCs w:val="24"/>
        </w:rPr>
      </w:pPr>
    </w:p>
    <w:p w14:paraId="2D760A7B" w14:textId="77777777" w:rsidR="003C7B59" w:rsidRDefault="003C7B59" w:rsidP="003C7B59">
      <w:pPr>
        <w:snapToGrid w:val="0"/>
        <w:rPr>
          <w:sz w:val="22"/>
          <w:szCs w:val="24"/>
        </w:rPr>
      </w:pPr>
      <w:r>
        <w:rPr>
          <w:rFonts w:hint="eastAsia"/>
          <w:sz w:val="22"/>
          <w:szCs w:val="24"/>
        </w:rPr>
        <w:t>（補助金の交付申請）</w:t>
      </w:r>
    </w:p>
    <w:p w14:paraId="247CD1F3" w14:textId="4AE9CFD7" w:rsidR="003C7B59" w:rsidRDefault="003C7B59" w:rsidP="003C7B59">
      <w:pPr>
        <w:snapToGrid w:val="0"/>
        <w:rPr>
          <w:sz w:val="22"/>
          <w:szCs w:val="24"/>
        </w:rPr>
      </w:pPr>
      <w:r>
        <w:rPr>
          <w:rFonts w:hint="eastAsia"/>
          <w:sz w:val="22"/>
          <w:szCs w:val="24"/>
        </w:rPr>
        <w:t>第</w:t>
      </w:r>
      <w:r w:rsidR="0028022E">
        <w:rPr>
          <w:rFonts w:hint="eastAsia"/>
          <w:sz w:val="22"/>
          <w:szCs w:val="24"/>
        </w:rPr>
        <w:t>７</w:t>
      </w:r>
      <w:r>
        <w:rPr>
          <w:rFonts w:hint="eastAsia"/>
          <w:sz w:val="22"/>
          <w:szCs w:val="24"/>
        </w:rPr>
        <w:t>条　補助事業者は、知事に対し、以下の申請書類を提出する。</w:t>
      </w:r>
    </w:p>
    <w:p w14:paraId="638F12C5" w14:textId="7A3EA746" w:rsidR="003C7B59" w:rsidRDefault="003C7B59" w:rsidP="003C7B59">
      <w:pPr>
        <w:snapToGrid w:val="0"/>
        <w:ind w:firstLineChars="100" w:firstLine="220"/>
        <w:rPr>
          <w:sz w:val="22"/>
          <w:szCs w:val="24"/>
        </w:rPr>
      </w:pPr>
      <w:r>
        <w:rPr>
          <w:rFonts w:hint="eastAsia"/>
          <w:sz w:val="22"/>
          <w:szCs w:val="24"/>
        </w:rPr>
        <w:t>（１）</w:t>
      </w:r>
      <w:r w:rsidR="00327EF1" w:rsidRPr="002D7A30">
        <w:rPr>
          <w:rFonts w:hint="eastAsia"/>
          <w:sz w:val="22"/>
          <w:szCs w:val="24"/>
        </w:rPr>
        <w:t>補助金交付申請書</w:t>
      </w:r>
      <w:r>
        <w:rPr>
          <w:rFonts w:hint="eastAsia"/>
          <w:sz w:val="22"/>
          <w:szCs w:val="24"/>
        </w:rPr>
        <w:t>（様式第１号）</w:t>
      </w:r>
    </w:p>
    <w:p w14:paraId="590BB897" w14:textId="2303D2BA" w:rsidR="00F11C01" w:rsidRPr="00F11C01" w:rsidRDefault="00B21B9F" w:rsidP="00B21B9F">
      <w:pPr>
        <w:snapToGrid w:val="0"/>
        <w:ind w:firstLineChars="100" w:firstLine="220"/>
        <w:rPr>
          <w:sz w:val="22"/>
          <w:szCs w:val="24"/>
        </w:rPr>
      </w:pPr>
      <w:r>
        <w:rPr>
          <w:rFonts w:hint="eastAsia"/>
          <w:sz w:val="22"/>
          <w:szCs w:val="24"/>
        </w:rPr>
        <w:t>（２）</w:t>
      </w:r>
      <w:r w:rsidR="00F80DCE">
        <w:rPr>
          <w:rFonts w:hint="eastAsia"/>
          <w:sz w:val="22"/>
          <w:szCs w:val="24"/>
        </w:rPr>
        <w:t>第４条に該当</w:t>
      </w:r>
      <w:r w:rsidR="00596D1C">
        <w:rPr>
          <w:rFonts w:hint="eastAsia"/>
          <w:sz w:val="22"/>
          <w:szCs w:val="24"/>
        </w:rPr>
        <w:t>のバス事業者</w:t>
      </w:r>
      <w:r>
        <w:rPr>
          <w:rFonts w:hint="eastAsia"/>
          <w:sz w:val="22"/>
          <w:szCs w:val="24"/>
        </w:rPr>
        <w:t>から内定を得ていることが分かる書類</w:t>
      </w:r>
    </w:p>
    <w:p w14:paraId="700469A9" w14:textId="14AF020A" w:rsidR="000E543B" w:rsidRDefault="000E543B" w:rsidP="000E543B">
      <w:pPr>
        <w:snapToGrid w:val="0"/>
        <w:ind w:leftChars="100" w:left="860" w:hangingChars="300" w:hanging="660"/>
        <w:rPr>
          <w:sz w:val="22"/>
          <w:szCs w:val="24"/>
        </w:rPr>
      </w:pPr>
      <w:r>
        <w:rPr>
          <w:rFonts w:hint="eastAsia"/>
          <w:sz w:val="22"/>
          <w:szCs w:val="24"/>
        </w:rPr>
        <w:t>（</w:t>
      </w:r>
      <w:r w:rsidR="00B21B9F">
        <w:rPr>
          <w:rFonts w:hint="eastAsia"/>
          <w:sz w:val="22"/>
          <w:szCs w:val="24"/>
        </w:rPr>
        <w:t>３</w:t>
      </w:r>
      <w:r>
        <w:rPr>
          <w:rFonts w:hint="eastAsia"/>
          <w:sz w:val="22"/>
          <w:szCs w:val="24"/>
        </w:rPr>
        <w:t>）</w:t>
      </w:r>
      <w:r w:rsidRPr="000E543B">
        <w:rPr>
          <w:rFonts w:hint="eastAsia"/>
          <w:sz w:val="22"/>
          <w:szCs w:val="24"/>
        </w:rPr>
        <w:t>振込先口座の預金通帳の写し（金融機関名、本支店名、店番号、口座の種類、口座番号、口座名義(カナ)の記載されているページ。）</w:t>
      </w:r>
    </w:p>
    <w:p w14:paraId="5257BF11" w14:textId="22FD385C" w:rsidR="003C7B59" w:rsidRDefault="003C7B59" w:rsidP="003C7B59">
      <w:pPr>
        <w:snapToGrid w:val="0"/>
        <w:ind w:leftChars="100" w:left="860" w:hangingChars="300" w:hanging="660"/>
        <w:rPr>
          <w:sz w:val="22"/>
          <w:szCs w:val="24"/>
        </w:rPr>
      </w:pPr>
      <w:r>
        <w:rPr>
          <w:rFonts w:hint="eastAsia"/>
          <w:sz w:val="22"/>
          <w:szCs w:val="24"/>
        </w:rPr>
        <w:lastRenderedPageBreak/>
        <w:t>（</w:t>
      </w:r>
      <w:r w:rsidR="00B21B9F">
        <w:rPr>
          <w:rFonts w:hint="eastAsia"/>
          <w:sz w:val="22"/>
          <w:szCs w:val="24"/>
        </w:rPr>
        <w:t>４</w:t>
      </w:r>
      <w:r>
        <w:rPr>
          <w:rFonts w:hint="eastAsia"/>
          <w:sz w:val="22"/>
          <w:szCs w:val="24"/>
        </w:rPr>
        <w:t>）県税の全税目に滞納がないことを証明事項とする納税証明書または納税状況の確認に関する同意書</w:t>
      </w:r>
      <w:r w:rsidR="00FC369F">
        <w:rPr>
          <w:rFonts w:hint="eastAsia"/>
          <w:sz w:val="22"/>
          <w:szCs w:val="24"/>
        </w:rPr>
        <w:t>（様式第</w:t>
      </w:r>
      <w:r w:rsidR="001F000E">
        <w:rPr>
          <w:rFonts w:hint="eastAsia"/>
          <w:sz w:val="22"/>
          <w:szCs w:val="24"/>
        </w:rPr>
        <w:t>２</w:t>
      </w:r>
      <w:r w:rsidR="00FC369F">
        <w:rPr>
          <w:rFonts w:hint="eastAsia"/>
          <w:sz w:val="22"/>
          <w:szCs w:val="24"/>
        </w:rPr>
        <w:t>号）</w:t>
      </w:r>
      <w:r w:rsidR="008A0653">
        <w:rPr>
          <w:rFonts w:hint="eastAsia"/>
          <w:sz w:val="22"/>
          <w:szCs w:val="24"/>
        </w:rPr>
        <w:t>および地方消費税の納税証明書</w:t>
      </w:r>
    </w:p>
    <w:p w14:paraId="0B49D8C1" w14:textId="675D5399" w:rsidR="003C7B59" w:rsidRDefault="003C7B59" w:rsidP="003C7B59">
      <w:pPr>
        <w:snapToGrid w:val="0"/>
        <w:ind w:firstLineChars="100" w:firstLine="220"/>
        <w:rPr>
          <w:sz w:val="22"/>
          <w:szCs w:val="24"/>
        </w:rPr>
      </w:pPr>
      <w:r>
        <w:rPr>
          <w:rFonts w:hint="eastAsia"/>
          <w:sz w:val="22"/>
          <w:szCs w:val="24"/>
        </w:rPr>
        <w:t>（</w:t>
      </w:r>
      <w:r w:rsidR="00B21B9F">
        <w:rPr>
          <w:rFonts w:hint="eastAsia"/>
          <w:sz w:val="22"/>
          <w:szCs w:val="24"/>
        </w:rPr>
        <w:t>５</w:t>
      </w:r>
      <w:r>
        <w:rPr>
          <w:rFonts w:hint="eastAsia"/>
          <w:sz w:val="22"/>
          <w:szCs w:val="24"/>
        </w:rPr>
        <w:t>）その他知事が必要と認める書類</w:t>
      </w:r>
    </w:p>
    <w:p w14:paraId="21D5ECD8" w14:textId="77777777" w:rsidR="00B21B9F" w:rsidRDefault="00B21B9F" w:rsidP="003C7B59">
      <w:pPr>
        <w:snapToGrid w:val="0"/>
        <w:rPr>
          <w:sz w:val="22"/>
          <w:szCs w:val="24"/>
        </w:rPr>
      </w:pPr>
    </w:p>
    <w:p w14:paraId="08E4E010" w14:textId="4A225D3B" w:rsidR="003C7B59" w:rsidRDefault="003C7B59" w:rsidP="003C7B59">
      <w:pPr>
        <w:snapToGrid w:val="0"/>
        <w:rPr>
          <w:sz w:val="22"/>
          <w:szCs w:val="24"/>
        </w:rPr>
      </w:pPr>
      <w:r>
        <w:rPr>
          <w:rFonts w:hint="eastAsia"/>
          <w:sz w:val="22"/>
          <w:szCs w:val="24"/>
        </w:rPr>
        <w:t>（補助金の交付決定）</w:t>
      </w:r>
    </w:p>
    <w:p w14:paraId="01B324D1" w14:textId="5355F485" w:rsidR="006C5637" w:rsidRDefault="003C7B59" w:rsidP="006C5637">
      <w:pPr>
        <w:snapToGrid w:val="0"/>
        <w:ind w:left="220" w:hangingChars="100" w:hanging="220"/>
        <w:rPr>
          <w:sz w:val="22"/>
          <w:szCs w:val="24"/>
        </w:rPr>
      </w:pPr>
      <w:r>
        <w:rPr>
          <w:rFonts w:hint="eastAsia"/>
          <w:sz w:val="22"/>
          <w:szCs w:val="24"/>
        </w:rPr>
        <w:t>第</w:t>
      </w:r>
      <w:r w:rsidR="0028022E">
        <w:rPr>
          <w:rFonts w:hint="eastAsia"/>
          <w:sz w:val="22"/>
          <w:szCs w:val="24"/>
        </w:rPr>
        <w:t>８</w:t>
      </w:r>
      <w:r>
        <w:rPr>
          <w:rFonts w:hint="eastAsia"/>
          <w:sz w:val="22"/>
          <w:szCs w:val="24"/>
        </w:rPr>
        <w:t xml:space="preserve">条　</w:t>
      </w:r>
      <w:r w:rsidR="006C5637" w:rsidRPr="002D7A30">
        <w:rPr>
          <w:rFonts w:hint="eastAsia"/>
          <w:sz w:val="22"/>
          <w:szCs w:val="24"/>
        </w:rPr>
        <w:t>知事は、前条による補助金の交付申請があった場合は、その内容を審査し、これを正当と認めるときは、補助金の交付決定を行い、</w:t>
      </w:r>
      <w:r w:rsidR="00B21B9F">
        <w:rPr>
          <w:rFonts w:hint="eastAsia"/>
          <w:sz w:val="22"/>
          <w:szCs w:val="24"/>
        </w:rPr>
        <w:t>路線バス維持・確保緊急対策事業</w:t>
      </w:r>
      <w:r w:rsidR="006C5637" w:rsidRPr="002D7A30">
        <w:rPr>
          <w:rFonts w:hint="eastAsia"/>
          <w:sz w:val="22"/>
          <w:szCs w:val="24"/>
        </w:rPr>
        <w:t>補助金交付決定通知書（様式第</w:t>
      </w:r>
      <w:r w:rsidR="00D968F1">
        <w:rPr>
          <w:rFonts w:hint="eastAsia"/>
          <w:sz w:val="22"/>
          <w:szCs w:val="24"/>
        </w:rPr>
        <w:t>３</w:t>
      </w:r>
      <w:r w:rsidR="006C5637" w:rsidRPr="002D7A30">
        <w:rPr>
          <w:rFonts w:hint="eastAsia"/>
          <w:sz w:val="22"/>
          <w:szCs w:val="24"/>
        </w:rPr>
        <w:t>号）により、補助対象者に通知するものとする。</w:t>
      </w:r>
    </w:p>
    <w:p w14:paraId="64E39957" w14:textId="3BE45E6F" w:rsidR="00B21B9F" w:rsidRDefault="00B21B9F" w:rsidP="00B21B9F">
      <w:pPr>
        <w:ind w:firstLineChars="100" w:firstLine="220"/>
        <w:rPr>
          <w:rFonts w:ascii="ＭＳ Ｐ明朝" w:eastAsia="ＭＳ Ｐ明朝" w:hAnsi="ＭＳ Ｐ明朝"/>
          <w:sz w:val="22"/>
        </w:rPr>
      </w:pPr>
      <w:r w:rsidRPr="003B4FFD">
        <w:rPr>
          <w:rFonts w:ascii="ＭＳ Ｐ明朝" w:eastAsia="ＭＳ Ｐ明朝" w:hAnsi="ＭＳ Ｐ明朝" w:hint="eastAsia"/>
          <w:sz w:val="22"/>
        </w:rPr>
        <w:t>２　　知事は、前項の通知に際して、必要な条件を付すことができる。</w:t>
      </w:r>
    </w:p>
    <w:p w14:paraId="21DAE082" w14:textId="4307ADA1" w:rsidR="00B21B9F" w:rsidRPr="00B21B9F" w:rsidRDefault="00B21B9F" w:rsidP="00B21B9F">
      <w:pPr>
        <w:ind w:leftChars="100" w:left="420" w:hangingChars="100" w:hanging="220"/>
        <w:rPr>
          <w:rFonts w:ascii="ＭＳ Ｐ明朝" w:eastAsia="ＭＳ Ｐ明朝" w:hAnsi="ＭＳ Ｐ明朝"/>
          <w:sz w:val="22"/>
        </w:rPr>
      </w:pPr>
      <w:r>
        <w:rPr>
          <w:rFonts w:ascii="ＭＳ Ｐ明朝" w:eastAsia="ＭＳ Ｐ明朝" w:hAnsi="ＭＳ Ｐ明朝" w:hint="eastAsia"/>
          <w:sz w:val="22"/>
        </w:rPr>
        <w:t xml:space="preserve">３　　</w:t>
      </w:r>
      <w:r w:rsidRPr="00D25F13">
        <w:rPr>
          <w:rFonts w:hint="eastAsia"/>
          <w:sz w:val="22"/>
          <w:szCs w:val="24"/>
        </w:rPr>
        <w:t>補助金等の交付の決定を受けた場合において、その後の事情の変更により特別の必要が生じたときは、変更交付申請書を提出する。</w:t>
      </w:r>
    </w:p>
    <w:p w14:paraId="50980DB6" w14:textId="4E1DF15F" w:rsidR="006C5637" w:rsidRPr="002D7A30" w:rsidRDefault="00B21B9F" w:rsidP="00B21B9F">
      <w:pPr>
        <w:snapToGrid w:val="0"/>
        <w:ind w:leftChars="100" w:left="420" w:hangingChars="100" w:hanging="220"/>
        <w:rPr>
          <w:sz w:val="22"/>
          <w:szCs w:val="24"/>
        </w:rPr>
      </w:pPr>
      <w:r>
        <w:rPr>
          <w:rFonts w:hint="eastAsia"/>
          <w:sz w:val="22"/>
          <w:szCs w:val="24"/>
        </w:rPr>
        <w:t xml:space="preserve">４　</w:t>
      </w:r>
      <w:r w:rsidR="006C5637" w:rsidRPr="002D7A30">
        <w:rPr>
          <w:sz w:val="22"/>
          <w:szCs w:val="24"/>
        </w:rPr>
        <w:t>知事は、</w:t>
      </w:r>
      <w:r w:rsidR="00596D1C">
        <w:rPr>
          <w:rFonts w:hint="eastAsia"/>
          <w:sz w:val="22"/>
          <w:szCs w:val="24"/>
        </w:rPr>
        <w:t>第</w:t>
      </w:r>
      <w:r w:rsidR="00D968F1">
        <w:rPr>
          <w:rFonts w:hint="eastAsia"/>
          <w:sz w:val="22"/>
          <w:szCs w:val="24"/>
        </w:rPr>
        <w:t>１項</w:t>
      </w:r>
      <w:r w:rsidR="006C5637" w:rsidRPr="002D7A30">
        <w:rPr>
          <w:sz w:val="22"/>
          <w:szCs w:val="24"/>
        </w:rPr>
        <w:t>の規定により審査した結果、</w:t>
      </w:r>
      <w:r>
        <w:rPr>
          <w:rFonts w:hint="eastAsia"/>
          <w:sz w:val="22"/>
          <w:szCs w:val="24"/>
        </w:rPr>
        <w:t>補助金</w:t>
      </w:r>
      <w:r w:rsidR="006C5637" w:rsidRPr="002D7A30">
        <w:rPr>
          <w:sz w:val="22"/>
          <w:szCs w:val="24"/>
        </w:rPr>
        <w:t>を交付しないことを決定したときは、</w:t>
      </w:r>
      <w:r>
        <w:rPr>
          <w:rFonts w:hint="eastAsia"/>
          <w:sz w:val="22"/>
          <w:szCs w:val="24"/>
        </w:rPr>
        <w:t>路線バス維持・確保緊急対策事業</w:t>
      </w:r>
      <w:r w:rsidR="00DD0EAF" w:rsidRPr="002D7A30">
        <w:rPr>
          <w:rFonts w:hint="eastAsia"/>
          <w:sz w:val="22"/>
          <w:szCs w:val="24"/>
        </w:rPr>
        <w:t>補助金</w:t>
      </w:r>
      <w:r w:rsidR="006C5637" w:rsidRPr="002D7A30">
        <w:rPr>
          <w:sz w:val="22"/>
          <w:szCs w:val="24"/>
        </w:rPr>
        <w:t>不交付決定通知書（様式第</w:t>
      </w:r>
      <w:r w:rsidR="00D968F1">
        <w:rPr>
          <w:rFonts w:hint="eastAsia"/>
          <w:sz w:val="22"/>
          <w:szCs w:val="24"/>
        </w:rPr>
        <w:t>４</w:t>
      </w:r>
      <w:r w:rsidR="006C5637" w:rsidRPr="002D7A30">
        <w:rPr>
          <w:sz w:val="22"/>
          <w:szCs w:val="24"/>
        </w:rPr>
        <w:t>号）により、交付申請者に通知するものと</w:t>
      </w:r>
      <w:r w:rsidR="006C5637" w:rsidRPr="002D7A30">
        <w:rPr>
          <w:rFonts w:hint="eastAsia"/>
          <w:sz w:val="22"/>
          <w:szCs w:val="24"/>
        </w:rPr>
        <w:t>する。</w:t>
      </w:r>
    </w:p>
    <w:p w14:paraId="4B8DC959" w14:textId="6BA751CA" w:rsidR="003C7B59" w:rsidRDefault="003C7B59" w:rsidP="003C7B59">
      <w:pPr>
        <w:snapToGrid w:val="0"/>
        <w:rPr>
          <w:sz w:val="22"/>
          <w:szCs w:val="24"/>
        </w:rPr>
      </w:pPr>
    </w:p>
    <w:p w14:paraId="5E70C26A" w14:textId="1EA34D47" w:rsidR="00D626E0" w:rsidRPr="003B4FFD" w:rsidRDefault="00D626E0" w:rsidP="00D626E0">
      <w:pPr>
        <w:rPr>
          <w:rFonts w:ascii="ＭＳ Ｐ明朝" w:eastAsia="ＭＳ Ｐ明朝" w:hAnsi="ＭＳ Ｐ明朝"/>
          <w:sz w:val="22"/>
        </w:rPr>
      </w:pPr>
      <w:r w:rsidRPr="003B4FFD">
        <w:rPr>
          <w:rFonts w:ascii="ＭＳ Ｐ明朝" w:eastAsia="ＭＳ Ｐ明朝" w:hAnsi="ＭＳ Ｐ明朝" w:hint="eastAsia"/>
          <w:sz w:val="22"/>
        </w:rPr>
        <w:t>（実績報告）</w:t>
      </w:r>
    </w:p>
    <w:p w14:paraId="26DF35AD" w14:textId="79A80F45" w:rsidR="00D626E0" w:rsidRDefault="00D626E0" w:rsidP="00D626E0">
      <w:pPr>
        <w:ind w:left="198" w:hangingChars="90" w:hanging="198"/>
        <w:rPr>
          <w:rFonts w:hAnsi="ＭＳ 明朝"/>
          <w:sz w:val="22"/>
        </w:rPr>
      </w:pPr>
      <w:r w:rsidRPr="00D626E0">
        <w:rPr>
          <w:rFonts w:hAnsi="ＭＳ 明朝" w:hint="eastAsia"/>
          <w:sz w:val="22"/>
        </w:rPr>
        <w:t>第</w:t>
      </w:r>
      <w:r w:rsidR="0028022E">
        <w:rPr>
          <w:rFonts w:hAnsi="ＭＳ 明朝" w:hint="eastAsia"/>
          <w:sz w:val="22"/>
        </w:rPr>
        <w:t>９</w:t>
      </w:r>
      <w:r w:rsidRPr="00D626E0">
        <w:rPr>
          <w:rFonts w:hAnsi="ＭＳ 明朝" w:hint="eastAsia"/>
          <w:sz w:val="22"/>
        </w:rPr>
        <w:t>条　補助対象者は、</w:t>
      </w:r>
      <w:bookmarkStart w:id="0" w:name="_Hlk139875287"/>
      <w:r w:rsidRPr="00D626E0">
        <w:rPr>
          <w:rFonts w:hAnsi="ＭＳ 明朝" w:hint="eastAsia"/>
          <w:sz w:val="22"/>
        </w:rPr>
        <w:t>補助事業が完了した日から起算して3</w:t>
      </w:r>
      <w:r w:rsidRPr="00D626E0">
        <w:rPr>
          <w:rFonts w:hAnsi="ＭＳ 明朝"/>
          <w:sz w:val="22"/>
        </w:rPr>
        <w:t>0</w:t>
      </w:r>
      <w:r w:rsidRPr="00D626E0">
        <w:rPr>
          <w:rFonts w:hAnsi="ＭＳ 明朝" w:hint="eastAsia"/>
          <w:sz w:val="22"/>
        </w:rPr>
        <w:t>日を経過した日、または交付決定通知を受けた日の属する年度の翌会計年度の4月10日のいずれか早い日まで</w:t>
      </w:r>
      <w:bookmarkEnd w:id="0"/>
      <w:r w:rsidRPr="00D626E0">
        <w:rPr>
          <w:rFonts w:hAnsi="ＭＳ 明朝" w:hint="eastAsia"/>
          <w:sz w:val="22"/>
        </w:rPr>
        <w:t>に、補助事業完了実績報告書（様式第</w:t>
      </w:r>
      <w:r w:rsidR="00D968F1">
        <w:rPr>
          <w:rFonts w:hAnsi="ＭＳ 明朝" w:hint="eastAsia"/>
          <w:sz w:val="22"/>
        </w:rPr>
        <w:t>５</w:t>
      </w:r>
      <w:r w:rsidRPr="00D626E0">
        <w:rPr>
          <w:rFonts w:hAnsi="ＭＳ 明朝" w:hint="eastAsia"/>
          <w:sz w:val="22"/>
        </w:rPr>
        <w:t>号）を知事に提出しなければならない。</w:t>
      </w:r>
    </w:p>
    <w:p w14:paraId="3F5ED06A" w14:textId="060A807E" w:rsidR="00D968F1" w:rsidRPr="00D968F1" w:rsidRDefault="00D968F1" w:rsidP="00D968F1">
      <w:pPr>
        <w:snapToGrid w:val="0"/>
        <w:ind w:firstLineChars="100" w:firstLine="220"/>
        <w:rPr>
          <w:sz w:val="22"/>
          <w:szCs w:val="24"/>
        </w:rPr>
      </w:pPr>
      <w:r>
        <w:rPr>
          <w:rFonts w:hint="eastAsia"/>
          <w:sz w:val="22"/>
          <w:szCs w:val="24"/>
        </w:rPr>
        <w:t>２　完了実績報告書には、次の各号に掲げる書類を添付しなければならない。</w:t>
      </w:r>
    </w:p>
    <w:p w14:paraId="1182EBDB" w14:textId="07F643C1" w:rsidR="00D968F1" w:rsidRDefault="00D968F1" w:rsidP="00D968F1">
      <w:pPr>
        <w:snapToGrid w:val="0"/>
        <w:ind w:firstLineChars="100" w:firstLine="220"/>
        <w:rPr>
          <w:sz w:val="22"/>
          <w:szCs w:val="24"/>
        </w:rPr>
      </w:pPr>
      <w:r>
        <w:rPr>
          <w:rFonts w:hint="eastAsia"/>
          <w:sz w:val="22"/>
          <w:szCs w:val="24"/>
        </w:rPr>
        <w:t>（１）大型第二種免許</w:t>
      </w:r>
      <w:r w:rsidRPr="00F11C01">
        <w:rPr>
          <w:rFonts w:hint="eastAsia"/>
          <w:sz w:val="22"/>
          <w:szCs w:val="24"/>
        </w:rPr>
        <w:t>取得者の運転免許証</w:t>
      </w:r>
      <w:r>
        <w:rPr>
          <w:rFonts w:hint="eastAsia"/>
          <w:sz w:val="22"/>
          <w:szCs w:val="24"/>
        </w:rPr>
        <w:t>など大型第二種免許を取得したことが分かる書類</w:t>
      </w:r>
    </w:p>
    <w:p w14:paraId="669ED8A5" w14:textId="31A40D37" w:rsidR="00D968F1" w:rsidRPr="00F11C01" w:rsidRDefault="00D968F1" w:rsidP="00D968F1">
      <w:pPr>
        <w:snapToGrid w:val="0"/>
        <w:ind w:firstLineChars="100" w:firstLine="220"/>
        <w:rPr>
          <w:sz w:val="22"/>
          <w:szCs w:val="24"/>
        </w:rPr>
      </w:pPr>
      <w:r>
        <w:rPr>
          <w:rFonts w:hint="eastAsia"/>
          <w:sz w:val="22"/>
          <w:szCs w:val="24"/>
        </w:rPr>
        <w:t>（２）補助金の使途を証する領収書の写しまたは支払いが確認できる書類</w:t>
      </w:r>
    </w:p>
    <w:p w14:paraId="186F8152" w14:textId="77777777" w:rsidR="00D968F1" w:rsidRPr="0028022E" w:rsidRDefault="00D968F1" w:rsidP="00D968F1">
      <w:pPr>
        <w:rPr>
          <w:rFonts w:ascii="ＭＳ Ｐ明朝" w:eastAsia="ＭＳ Ｐ明朝" w:hAnsi="ＭＳ Ｐ明朝"/>
          <w:sz w:val="22"/>
        </w:rPr>
      </w:pPr>
    </w:p>
    <w:p w14:paraId="6D1E7AC7" w14:textId="6F07FFE2" w:rsidR="00D626E0" w:rsidRPr="003B4FFD" w:rsidRDefault="00D626E0" w:rsidP="00D626E0">
      <w:pPr>
        <w:ind w:left="868" w:hanging="868"/>
        <w:rPr>
          <w:rFonts w:ascii="ＭＳ Ｐ明朝" w:eastAsia="ＭＳ Ｐ明朝" w:hAnsi="ＭＳ Ｐ明朝"/>
          <w:sz w:val="22"/>
        </w:rPr>
      </w:pPr>
      <w:r w:rsidRPr="003B4FFD">
        <w:rPr>
          <w:rFonts w:ascii="ＭＳ Ｐ明朝" w:eastAsia="ＭＳ Ｐ明朝" w:hAnsi="ＭＳ Ｐ明朝" w:hint="eastAsia"/>
          <w:sz w:val="22"/>
        </w:rPr>
        <w:t>（補助金の額の確定）</w:t>
      </w:r>
    </w:p>
    <w:p w14:paraId="4559162F" w14:textId="1A79D001" w:rsidR="00D626E0" w:rsidRPr="00FB17D7" w:rsidRDefault="00D626E0" w:rsidP="00D626E0">
      <w:pPr>
        <w:snapToGrid w:val="0"/>
        <w:ind w:leftChars="31" w:left="282" w:hangingChars="100" w:hanging="220"/>
        <w:rPr>
          <w:sz w:val="22"/>
          <w:szCs w:val="24"/>
        </w:rPr>
      </w:pPr>
      <w:r w:rsidRPr="003B4FFD">
        <w:rPr>
          <w:rFonts w:ascii="ＭＳ Ｐ明朝" w:eastAsia="ＭＳ Ｐ明朝" w:hAnsi="ＭＳ Ｐ明朝" w:hint="eastAsia"/>
          <w:sz w:val="22"/>
        </w:rPr>
        <w:t>第</w:t>
      </w:r>
      <w:r w:rsidR="000B4DF1">
        <w:rPr>
          <w:rFonts w:ascii="ＭＳ Ｐ明朝" w:eastAsia="ＭＳ Ｐ明朝" w:hAnsi="ＭＳ Ｐ明朝" w:hint="eastAsia"/>
          <w:sz w:val="22"/>
        </w:rPr>
        <w:t>１０</w:t>
      </w:r>
      <w:r w:rsidRPr="003B4FFD">
        <w:rPr>
          <w:rFonts w:ascii="ＭＳ Ｐ明朝" w:eastAsia="ＭＳ Ｐ明朝" w:hAnsi="ＭＳ Ｐ明朝" w:hint="eastAsia"/>
          <w:sz w:val="22"/>
        </w:rPr>
        <w:t xml:space="preserve">条　　</w:t>
      </w:r>
      <w:r w:rsidRPr="00D25F13">
        <w:rPr>
          <w:rFonts w:hint="eastAsia"/>
          <w:sz w:val="22"/>
          <w:szCs w:val="24"/>
        </w:rPr>
        <w:t>知事は、補助事業に係る完了実績報告書を受けた場合においては、その内容を審査し適正と認めるときは、交付すべき補助金の額を確定するものとする。</w:t>
      </w:r>
    </w:p>
    <w:p w14:paraId="05B4E684" w14:textId="77777777" w:rsidR="00D626E0" w:rsidRPr="000B4DF1" w:rsidRDefault="00D626E0" w:rsidP="00D626E0">
      <w:pPr>
        <w:rPr>
          <w:rFonts w:ascii="ＭＳ Ｐ明朝" w:eastAsia="ＭＳ Ｐ明朝" w:hAnsi="ＭＳ Ｐ明朝"/>
          <w:sz w:val="22"/>
        </w:rPr>
      </w:pPr>
    </w:p>
    <w:p w14:paraId="07FBF67A" w14:textId="77777777" w:rsidR="00D626E0" w:rsidRDefault="00D626E0" w:rsidP="00D626E0">
      <w:pPr>
        <w:rPr>
          <w:rFonts w:ascii="ＭＳ Ｐ明朝" w:eastAsia="ＭＳ Ｐ明朝" w:hAnsi="ＭＳ Ｐ明朝"/>
          <w:sz w:val="22"/>
        </w:rPr>
      </w:pPr>
      <w:r>
        <w:rPr>
          <w:rFonts w:ascii="ＭＳ Ｐ明朝" w:eastAsia="ＭＳ Ｐ明朝" w:hAnsi="ＭＳ Ｐ明朝" w:hint="eastAsia"/>
          <w:sz w:val="22"/>
        </w:rPr>
        <w:t>（補助金の交付時期）</w:t>
      </w:r>
    </w:p>
    <w:p w14:paraId="612983E7" w14:textId="65CF52DC" w:rsidR="00D626E0" w:rsidRPr="003B4FFD" w:rsidRDefault="00D626E0" w:rsidP="000B4DF1">
      <w:pPr>
        <w:ind w:left="418" w:hangingChars="190" w:hanging="418"/>
        <w:rPr>
          <w:rFonts w:ascii="ＭＳ Ｐ明朝" w:eastAsia="ＭＳ Ｐ明朝" w:hAnsi="ＭＳ Ｐ明朝"/>
          <w:sz w:val="22"/>
        </w:rPr>
      </w:pPr>
      <w:r>
        <w:rPr>
          <w:rFonts w:ascii="ＭＳ Ｐ明朝" w:eastAsia="ＭＳ Ｐ明朝" w:hAnsi="ＭＳ Ｐ明朝" w:hint="eastAsia"/>
          <w:sz w:val="22"/>
        </w:rPr>
        <w:t>第１</w:t>
      </w:r>
      <w:r w:rsidR="000B4DF1">
        <w:rPr>
          <w:rFonts w:ascii="ＭＳ Ｐ明朝" w:eastAsia="ＭＳ Ｐ明朝" w:hAnsi="ＭＳ Ｐ明朝" w:hint="eastAsia"/>
          <w:sz w:val="22"/>
        </w:rPr>
        <w:t>１</w:t>
      </w:r>
      <w:r>
        <w:rPr>
          <w:rFonts w:ascii="ＭＳ Ｐ明朝" w:eastAsia="ＭＳ Ｐ明朝" w:hAnsi="ＭＳ Ｐ明朝" w:hint="eastAsia"/>
          <w:sz w:val="22"/>
        </w:rPr>
        <w:t xml:space="preserve">条　</w:t>
      </w:r>
      <w:r w:rsidRPr="003B4FFD">
        <w:rPr>
          <w:rFonts w:ascii="ＭＳ Ｐ明朝" w:eastAsia="ＭＳ Ｐ明朝" w:hAnsi="ＭＳ Ｐ明朝" w:hint="eastAsia"/>
          <w:sz w:val="22"/>
        </w:rPr>
        <w:t>補助対象事業者は、補助金の交付を受けようとするときは、補助金交付請求書</w:t>
      </w:r>
      <w:r w:rsidR="00B078D9">
        <w:rPr>
          <w:rFonts w:ascii="ＭＳ Ｐ明朝" w:eastAsia="ＭＳ Ｐ明朝" w:hAnsi="ＭＳ Ｐ明朝" w:hint="eastAsia"/>
          <w:sz w:val="22"/>
        </w:rPr>
        <w:t>（様式第６号）</w:t>
      </w:r>
      <w:r w:rsidRPr="003B4FFD">
        <w:rPr>
          <w:rFonts w:ascii="ＭＳ Ｐ明朝" w:eastAsia="ＭＳ Ｐ明朝" w:hAnsi="ＭＳ Ｐ明朝" w:hint="eastAsia"/>
          <w:sz w:val="22"/>
        </w:rPr>
        <w:t>を知事に提出しなければならない。</w:t>
      </w:r>
    </w:p>
    <w:p w14:paraId="0CF9990A" w14:textId="77777777" w:rsidR="00D626E0" w:rsidRPr="00D626E0" w:rsidRDefault="00D626E0" w:rsidP="003C7B59">
      <w:pPr>
        <w:snapToGrid w:val="0"/>
        <w:rPr>
          <w:rFonts w:hAnsi="ＭＳ 明朝"/>
          <w:sz w:val="22"/>
          <w:szCs w:val="24"/>
        </w:rPr>
      </w:pPr>
    </w:p>
    <w:p w14:paraId="19722D88" w14:textId="77777777" w:rsidR="003C7B59" w:rsidRDefault="003C7B59" w:rsidP="003C7B59">
      <w:pPr>
        <w:snapToGrid w:val="0"/>
        <w:rPr>
          <w:sz w:val="22"/>
          <w:szCs w:val="24"/>
        </w:rPr>
      </w:pPr>
      <w:r>
        <w:rPr>
          <w:rFonts w:hint="eastAsia"/>
          <w:sz w:val="22"/>
          <w:szCs w:val="24"/>
        </w:rPr>
        <w:t>（補助金の交付取消および返還）</w:t>
      </w:r>
    </w:p>
    <w:p w14:paraId="4C4977D9" w14:textId="5732220E" w:rsidR="003C7B59" w:rsidRDefault="003C7B59" w:rsidP="003C7B59">
      <w:pPr>
        <w:snapToGrid w:val="0"/>
        <w:ind w:left="220" w:hangingChars="100" w:hanging="220"/>
        <w:rPr>
          <w:sz w:val="22"/>
          <w:szCs w:val="24"/>
        </w:rPr>
      </w:pPr>
      <w:r>
        <w:rPr>
          <w:rFonts w:hint="eastAsia"/>
          <w:sz w:val="22"/>
          <w:szCs w:val="24"/>
        </w:rPr>
        <w:t>第</w:t>
      </w:r>
      <w:r w:rsidR="00D626E0">
        <w:rPr>
          <w:rFonts w:hint="eastAsia"/>
          <w:sz w:val="22"/>
          <w:szCs w:val="24"/>
        </w:rPr>
        <w:t>１</w:t>
      </w:r>
      <w:r w:rsidR="000B4DF1">
        <w:rPr>
          <w:rFonts w:hint="eastAsia"/>
          <w:sz w:val="22"/>
          <w:szCs w:val="24"/>
        </w:rPr>
        <w:t>２</w:t>
      </w:r>
      <w:r>
        <w:rPr>
          <w:rFonts w:hint="eastAsia"/>
          <w:sz w:val="22"/>
          <w:szCs w:val="24"/>
        </w:rPr>
        <w:t>条　知事は、補助事業者が次の各号のいずれかに該当する場合</w:t>
      </w:r>
      <w:r w:rsidR="00F146C5">
        <w:rPr>
          <w:rFonts w:hint="eastAsia"/>
          <w:sz w:val="22"/>
          <w:szCs w:val="24"/>
        </w:rPr>
        <w:t>において</w:t>
      </w:r>
      <w:r>
        <w:rPr>
          <w:rFonts w:hint="eastAsia"/>
          <w:sz w:val="22"/>
          <w:szCs w:val="24"/>
        </w:rPr>
        <w:t>、補助金の交付決定の全部もしくは一部を取り消し、または</w:t>
      </w:r>
      <w:r w:rsidR="00F146C5">
        <w:rPr>
          <w:rFonts w:hint="eastAsia"/>
          <w:sz w:val="22"/>
          <w:szCs w:val="24"/>
        </w:rPr>
        <w:t>既に</w:t>
      </w:r>
      <w:r>
        <w:rPr>
          <w:rFonts w:hint="eastAsia"/>
          <w:sz w:val="22"/>
          <w:szCs w:val="24"/>
        </w:rPr>
        <w:t>交付した補助金の全部もしくは一部の返還を命ずることができる。</w:t>
      </w:r>
    </w:p>
    <w:p w14:paraId="7E109577" w14:textId="31D1846E" w:rsidR="00ED4919" w:rsidRDefault="00D84C88" w:rsidP="00ED4919">
      <w:pPr>
        <w:snapToGrid w:val="0"/>
        <w:ind w:left="880" w:hangingChars="400" w:hanging="880"/>
        <w:rPr>
          <w:sz w:val="22"/>
          <w:szCs w:val="24"/>
        </w:rPr>
      </w:pPr>
      <w:r>
        <w:rPr>
          <w:rFonts w:hint="eastAsia"/>
          <w:sz w:val="22"/>
          <w:szCs w:val="24"/>
        </w:rPr>
        <w:t xml:space="preserve">　（１）</w:t>
      </w:r>
      <w:r w:rsidR="00B21B9F">
        <w:rPr>
          <w:rFonts w:hint="eastAsia"/>
          <w:sz w:val="22"/>
          <w:szCs w:val="24"/>
        </w:rPr>
        <w:t>免許取得後、対象の</w:t>
      </w:r>
      <w:r w:rsidR="00ED4919">
        <w:rPr>
          <w:rFonts w:hint="eastAsia"/>
          <w:sz w:val="22"/>
          <w:szCs w:val="24"/>
        </w:rPr>
        <w:t>バス</w:t>
      </w:r>
      <w:r w:rsidR="00B21B9F">
        <w:rPr>
          <w:rFonts w:hint="eastAsia"/>
          <w:sz w:val="22"/>
          <w:szCs w:val="24"/>
        </w:rPr>
        <w:t>事業者に</w:t>
      </w:r>
      <w:r w:rsidR="00ED4919">
        <w:rPr>
          <w:rFonts w:hint="eastAsia"/>
          <w:sz w:val="22"/>
          <w:szCs w:val="24"/>
        </w:rPr>
        <w:t>就職</w:t>
      </w:r>
      <w:r w:rsidR="00250393">
        <w:rPr>
          <w:rFonts w:hint="eastAsia"/>
          <w:sz w:val="22"/>
          <w:szCs w:val="24"/>
        </w:rPr>
        <w:t>しなかったとき。</w:t>
      </w:r>
    </w:p>
    <w:p w14:paraId="5AFA8522" w14:textId="5F9BAFCE" w:rsidR="00A9377C" w:rsidRDefault="00A9377C" w:rsidP="00ED4919">
      <w:pPr>
        <w:snapToGrid w:val="0"/>
        <w:ind w:left="880" w:hangingChars="400" w:hanging="880"/>
        <w:rPr>
          <w:sz w:val="22"/>
          <w:szCs w:val="24"/>
        </w:rPr>
      </w:pPr>
      <w:r>
        <w:rPr>
          <w:rFonts w:hint="eastAsia"/>
          <w:sz w:val="22"/>
          <w:szCs w:val="24"/>
        </w:rPr>
        <w:t xml:space="preserve">　（２）</w:t>
      </w:r>
      <w:r w:rsidR="00522838">
        <w:rPr>
          <w:rFonts w:hint="eastAsia"/>
          <w:sz w:val="22"/>
          <w:szCs w:val="24"/>
        </w:rPr>
        <w:t>第４条に掲げる</w:t>
      </w:r>
      <w:r w:rsidR="00D626E0">
        <w:rPr>
          <w:rFonts w:hint="eastAsia"/>
          <w:sz w:val="22"/>
          <w:szCs w:val="24"/>
        </w:rPr>
        <w:t>事業者</w:t>
      </w:r>
      <w:r w:rsidR="00250393">
        <w:rPr>
          <w:rFonts w:hint="eastAsia"/>
          <w:sz w:val="22"/>
          <w:szCs w:val="24"/>
        </w:rPr>
        <w:t>に</w:t>
      </w:r>
      <w:r w:rsidR="00792242">
        <w:rPr>
          <w:rFonts w:hint="eastAsia"/>
          <w:sz w:val="22"/>
          <w:szCs w:val="24"/>
        </w:rPr>
        <w:t>就職</w:t>
      </w:r>
      <w:r w:rsidR="00791163">
        <w:rPr>
          <w:rFonts w:hint="eastAsia"/>
          <w:sz w:val="22"/>
          <w:szCs w:val="24"/>
        </w:rPr>
        <w:t>後、</w:t>
      </w:r>
      <w:r w:rsidR="006071AA">
        <w:rPr>
          <w:rFonts w:hint="eastAsia"/>
          <w:sz w:val="22"/>
          <w:szCs w:val="24"/>
        </w:rPr>
        <w:t>１</w:t>
      </w:r>
      <w:r w:rsidR="00E05EE4">
        <w:rPr>
          <w:rFonts w:hint="eastAsia"/>
          <w:sz w:val="22"/>
          <w:szCs w:val="24"/>
        </w:rPr>
        <w:t>年以内に離職したとき</w:t>
      </w:r>
      <w:r w:rsidR="00B940A9">
        <w:rPr>
          <w:rFonts w:hint="eastAsia"/>
          <w:sz w:val="22"/>
          <w:szCs w:val="24"/>
        </w:rPr>
        <w:t>。</w:t>
      </w:r>
    </w:p>
    <w:p w14:paraId="39879793" w14:textId="10577DFD" w:rsidR="003C7B59" w:rsidRDefault="003C7B59" w:rsidP="003C7B59">
      <w:pPr>
        <w:snapToGrid w:val="0"/>
        <w:ind w:firstLineChars="100" w:firstLine="220"/>
        <w:rPr>
          <w:sz w:val="22"/>
          <w:szCs w:val="24"/>
        </w:rPr>
      </w:pPr>
      <w:r>
        <w:rPr>
          <w:rFonts w:hint="eastAsia"/>
          <w:sz w:val="22"/>
          <w:szCs w:val="24"/>
        </w:rPr>
        <w:t>（</w:t>
      </w:r>
      <w:r w:rsidR="007D4535">
        <w:rPr>
          <w:rFonts w:hint="eastAsia"/>
          <w:sz w:val="22"/>
          <w:szCs w:val="24"/>
        </w:rPr>
        <w:t>３</w:t>
      </w:r>
      <w:r>
        <w:rPr>
          <w:rFonts w:hint="eastAsia"/>
          <w:sz w:val="22"/>
          <w:szCs w:val="24"/>
        </w:rPr>
        <w:t>）</w:t>
      </w:r>
      <w:r w:rsidR="00CD6599">
        <w:rPr>
          <w:rFonts w:hint="eastAsia"/>
          <w:sz w:val="22"/>
          <w:szCs w:val="24"/>
        </w:rPr>
        <w:t>この交付</w:t>
      </w:r>
      <w:r>
        <w:rPr>
          <w:rFonts w:hint="eastAsia"/>
          <w:sz w:val="22"/>
          <w:szCs w:val="24"/>
        </w:rPr>
        <w:t>要領の規定に違反したとき。</w:t>
      </w:r>
    </w:p>
    <w:p w14:paraId="21CEB0C8" w14:textId="3048931C" w:rsidR="003C7B59" w:rsidRDefault="003C7B59" w:rsidP="003C7B59">
      <w:pPr>
        <w:snapToGrid w:val="0"/>
        <w:ind w:firstLineChars="100" w:firstLine="220"/>
        <w:rPr>
          <w:sz w:val="22"/>
          <w:szCs w:val="24"/>
        </w:rPr>
      </w:pPr>
      <w:r>
        <w:rPr>
          <w:rFonts w:hint="eastAsia"/>
          <w:sz w:val="22"/>
          <w:szCs w:val="24"/>
        </w:rPr>
        <w:t>（</w:t>
      </w:r>
      <w:r w:rsidR="007D4535">
        <w:rPr>
          <w:rFonts w:hint="eastAsia"/>
          <w:sz w:val="22"/>
          <w:szCs w:val="24"/>
        </w:rPr>
        <w:t>４</w:t>
      </w:r>
      <w:r>
        <w:rPr>
          <w:rFonts w:hint="eastAsia"/>
          <w:sz w:val="22"/>
          <w:szCs w:val="24"/>
        </w:rPr>
        <w:t>）補助金の交付決定の条件に違反したとき。</w:t>
      </w:r>
    </w:p>
    <w:p w14:paraId="11609BFC" w14:textId="16C7B0A2" w:rsidR="003C7B59" w:rsidRDefault="003C7B59" w:rsidP="003C7B59">
      <w:pPr>
        <w:snapToGrid w:val="0"/>
        <w:ind w:firstLineChars="100" w:firstLine="220"/>
        <w:rPr>
          <w:sz w:val="22"/>
          <w:szCs w:val="24"/>
        </w:rPr>
      </w:pPr>
      <w:r>
        <w:rPr>
          <w:rFonts w:hint="eastAsia"/>
          <w:sz w:val="22"/>
          <w:szCs w:val="24"/>
        </w:rPr>
        <w:t>（</w:t>
      </w:r>
      <w:r w:rsidR="007D4535">
        <w:rPr>
          <w:rFonts w:hint="eastAsia"/>
          <w:sz w:val="22"/>
          <w:szCs w:val="24"/>
        </w:rPr>
        <w:t>５</w:t>
      </w:r>
      <w:r>
        <w:rPr>
          <w:rFonts w:hint="eastAsia"/>
          <w:sz w:val="22"/>
          <w:szCs w:val="24"/>
        </w:rPr>
        <w:t>）補助金交付申請書に虚偽の記載をしたとき。</w:t>
      </w:r>
    </w:p>
    <w:p w14:paraId="16C4F2AC" w14:textId="77777777" w:rsidR="003C7B59" w:rsidRPr="005E66C4" w:rsidRDefault="003C7B59" w:rsidP="003C7B59">
      <w:pPr>
        <w:snapToGrid w:val="0"/>
        <w:rPr>
          <w:sz w:val="22"/>
          <w:szCs w:val="24"/>
        </w:rPr>
      </w:pPr>
    </w:p>
    <w:p w14:paraId="03259403" w14:textId="214EDD83" w:rsidR="006071AA" w:rsidRDefault="006071AA" w:rsidP="003C7B59">
      <w:pPr>
        <w:snapToGrid w:val="0"/>
        <w:rPr>
          <w:sz w:val="22"/>
          <w:szCs w:val="24"/>
        </w:rPr>
      </w:pPr>
      <w:r>
        <w:rPr>
          <w:rFonts w:hint="eastAsia"/>
          <w:sz w:val="22"/>
          <w:szCs w:val="24"/>
        </w:rPr>
        <w:t>（</w:t>
      </w:r>
      <w:r w:rsidR="00CE00A0">
        <w:rPr>
          <w:rFonts w:hint="eastAsia"/>
          <w:sz w:val="22"/>
          <w:szCs w:val="24"/>
        </w:rPr>
        <w:t>調査</w:t>
      </w:r>
      <w:r w:rsidR="00D97738">
        <w:rPr>
          <w:rFonts w:hint="eastAsia"/>
          <w:sz w:val="22"/>
          <w:szCs w:val="24"/>
        </w:rPr>
        <w:t>の実施）</w:t>
      </w:r>
    </w:p>
    <w:p w14:paraId="77B4F725" w14:textId="597425AD" w:rsidR="00C057DE" w:rsidRDefault="00C057DE" w:rsidP="0072791A">
      <w:pPr>
        <w:snapToGrid w:val="0"/>
        <w:ind w:left="220" w:hangingChars="100" w:hanging="220"/>
        <w:rPr>
          <w:sz w:val="22"/>
          <w:szCs w:val="24"/>
        </w:rPr>
      </w:pPr>
      <w:r>
        <w:rPr>
          <w:rFonts w:hint="eastAsia"/>
          <w:sz w:val="22"/>
          <w:szCs w:val="24"/>
        </w:rPr>
        <w:t>第</w:t>
      </w:r>
      <w:r w:rsidR="00D626E0">
        <w:rPr>
          <w:rFonts w:hint="eastAsia"/>
          <w:sz w:val="22"/>
          <w:szCs w:val="24"/>
        </w:rPr>
        <w:t>１</w:t>
      </w:r>
      <w:r w:rsidR="000B4DF1">
        <w:rPr>
          <w:rFonts w:hint="eastAsia"/>
          <w:sz w:val="22"/>
          <w:szCs w:val="24"/>
        </w:rPr>
        <w:t>３</w:t>
      </w:r>
      <w:r>
        <w:rPr>
          <w:rFonts w:hint="eastAsia"/>
          <w:sz w:val="22"/>
          <w:szCs w:val="24"/>
        </w:rPr>
        <w:t xml:space="preserve">条　</w:t>
      </w:r>
      <w:r w:rsidR="000F00ED">
        <w:rPr>
          <w:rFonts w:hint="eastAsia"/>
          <w:sz w:val="22"/>
          <w:szCs w:val="24"/>
        </w:rPr>
        <w:t>補助金を受けた者は、</w:t>
      </w:r>
      <w:r w:rsidR="009D1198">
        <w:rPr>
          <w:rFonts w:hint="eastAsia"/>
          <w:sz w:val="22"/>
          <w:szCs w:val="24"/>
        </w:rPr>
        <w:t>補助金</w:t>
      </w:r>
      <w:r w:rsidR="00D8276B">
        <w:rPr>
          <w:rFonts w:hint="eastAsia"/>
          <w:sz w:val="22"/>
          <w:szCs w:val="24"/>
        </w:rPr>
        <w:t>支給後</w:t>
      </w:r>
      <w:r w:rsidR="009D1198">
        <w:rPr>
          <w:rFonts w:hint="eastAsia"/>
          <w:sz w:val="22"/>
          <w:szCs w:val="24"/>
        </w:rPr>
        <w:t>に</w:t>
      </w:r>
      <w:r w:rsidR="00E0155E">
        <w:rPr>
          <w:rFonts w:hint="eastAsia"/>
          <w:sz w:val="22"/>
          <w:szCs w:val="24"/>
        </w:rPr>
        <w:t>県が</w:t>
      </w:r>
      <w:r w:rsidR="00D8276B">
        <w:rPr>
          <w:rFonts w:hint="eastAsia"/>
          <w:sz w:val="22"/>
          <w:szCs w:val="24"/>
        </w:rPr>
        <w:t>実施する</w:t>
      </w:r>
      <w:r w:rsidR="00D97738">
        <w:rPr>
          <w:rFonts w:hint="eastAsia"/>
          <w:sz w:val="22"/>
          <w:szCs w:val="24"/>
        </w:rPr>
        <w:t>実態</w:t>
      </w:r>
      <w:r w:rsidR="009D1198">
        <w:rPr>
          <w:rFonts w:hint="eastAsia"/>
          <w:sz w:val="22"/>
          <w:szCs w:val="24"/>
        </w:rPr>
        <w:t>調査</w:t>
      </w:r>
      <w:r w:rsidR="00D97738">
        <w:rPr>
          <w:rFonts w:hint="eastAsia"/>
          <w:sz w:val="22"/>
          <w:szCs w:val="24"/>
        </w:rPr>
        <w:t>に</w:t>
      </w:r>
      <w:r w:rsidR="003669FF">
        <w:rPr>
          <w:rFonts w:hint="eastAsia"/>
          <w:sz w:val="22"/>
          <w:szCs w:val="24"/>
        </w:rPr>
        <w:t>協力</w:t>
      </w:r>
      <w:r w:rsidR="00A661D4">
        <w:rPr>
          <w:rFonts w:hint="eastAsia"/>
          <w:sz w:val="22"/>
          <w:szCs w:val="24"/>
        </w:rPr>
        <w:t>しなければならない</w:t>
      </w:r>
      <w:r w:rsidR="003669FF">
        <w:rPr>
          <w:rFonts w:hint="eastAsia"/>
          <w:sz w:val="22"/>
          <w:szCs w:val="24"/>
        </w:rPr>
        <w:t>。</w:t>
      </w:r>
      <w:r w:rsidR="004B3CD2">
        <w:rPr>
          <w:rFonts w:hint="eastAsia"/>
          <w:sz w:val="22"/>
          <w:szCs w:val="24"/>
        </w:rPr>
        <w:t>調査に</w:t>
      </w:r>
      <w:r w:rsidR="0072791A">
        <w:rPr>
          <w:rFonts w:hint="eastAsia"/>
          <w:sz w:val="22"/>
          <w:szCs w:val="24"/>
        </w:rPr>
        <w:t>協力しない場合、補助金の返還を求めることがある。</w:t>
      </w:r>
    </w:p>
    <w:p w14:paraId="114E4131" w14:textId="77777777" w:rsidR="00C057DE" w:rsidRDefault="00C057DE" w:rsidP="003C7B59">
      <w:pPr>
        <w:snapToGrid w:val="0"/>
        <w:rPr>
          <w:sz w:val="22"/>
          <w:szCs w:val="24"/>
        </w:rPr>
      </w:pPr>
    </w:p>
    <w:p w14:paraId="1C9E6742" w14:textId="0D3D48FC" w:rsidR="003C7B59" w:rsidRDefault="003C7B59" w:rsidP="003C7B59">
      <w:pPr>
        <w:snapToGrid w:val="0"/>
        <w:rPr>
          <w:sz w:val="22"/>
          <w:szCs w:val="24"/>
        </w:rPr>
      </w:pPr>
      <w:r>
        <w:rPr>
          <w:rFonts w:hint="eastAsia"/>
          <w:sz w:val="22"/>
          <w:szCs w:val="24"/>
        </w:rPr>
        <w:lastRenderedPageBreak/>
        <w:t>（その他）</w:t>
      </w:r>
    </w:p>
    <w:p w14:paraId="03EC205A" w14:textId="36565BCF" w:rsidR="003C7B59" w:rsidRDefault="003C7B59" w:rsidP="003C7B59">
      <w:pPr>
        <w:snapToGrid w:val="0"/>
        <w:ind w:left="220" w:hangingChars="100" w:hanging="220"/>
        <w:rPr>
          <w:sz w:val="22"/>
          <w:szCs w:val="24"/>
        </w:rPr>
      </w:pPr>
      <w:r>
        <w:rPr>
          <w:rFonts w:hint="eastAsia"/>
          <w:sz w:val="22"/>
          <w:szCs w:val="24"/>
        </w:rPr>
        <w:t>第１</w:t>
      </w:r>
      <w:r w:rsidR="000B4DF1">
        <w:rPr>
          <w:rFonts w:hint="eastAsia"/>
          <w:sz w:val="22"/>
          <w:szCs w:val="24"/>
        </w:rPr>
        <w:t>４</w:t>
      </w:r>
      <w:r>
        <w:rPr>
          <w:rFonts w:hint="eastAsia"/>
          <w:sz w:val="22"/>
          <w:szCs w:val="24"/>
        </w:rPr>
        <w:t>条　この交付要領に定めるもののほか、補助金の交付に関し必要な事項は</w:t>
      </w:r>
      <w:r w:rsidR="00740E9E">
        <w:rPr>
          <w:rFonts w:hint="eastAsia"/>
          <w:sz w:val="22"/>
          <w:szCs w:val="24"/>
        </w:rPr>
        <w:t>、</w:t>
      </w:r>
      <w:r>
        <w:rPr>
          <w:rFonts w:hint="eastAsia"/>
          <w:sz w:val="22"/>
          <w:szCs w:val="24"/>
        </w:rPr>
        <w:t>別に定める。</w:t>
      </w:r>
    </w:p>
    <w:p w14:paraId="585DC848" w14:textId="19288B3E" w:rsidR="00BA66D9" w:rsidRPr="000B4DF1" w:rsidRDefault="00BA66D9" w:rsidP="00BA66D9">
      <w:pPr>
        <w:snapToGrid w:val="0"/>
        <w:rPr>
          <w:sz w:val="22"/>
          <w:szCs w:val="24"/>
        </w:rPr>
      </w:pPr>
    </w:p>
    <w:p w14:paraId="4866D2E6" w14:textId="77777777" w:rsidR="0009379F" w:rsidRPr="00540466" w:rsidRDefault="0009379F" w:rsidP="00BA66D9">
      <w:pPr>
        <w:snapToGrid w:val="0"/>
        <w:rPr>
          <w:sz w:val="22"/>
          <w:szCs w:val="24"/>
        </w:rPr>
      </w:pPr>
    </w:p>
    <w:p w14:paraId="20D968EB" w14:textId="77777777" w:rsidR="00BA66D9" w:rsidRDefault="00BA66D9" w:rsidP="00BA66D9">
      <w:pPr>
        <w:snapToGrid w:val="0"/>
        <w:ind w:firstLineChars="100" w:firstLine="220"/>
        <w:rPr>
          <w:sz w:val="22"/>
          <w:szCs w:val="24"/>
        </w:rPr>
      </w:pPr>
      <w:r>
        <w:rPr>
          <w:rFonts w:hint="eastAsia"/>
          <w:sz w:val="22"/>
          <w:szCs w:val="24"/>
        </w:rPr>
        <w:t>附則</w:t>
      </w:r>
    </w:p>
    <w:p w14:paraId="55DC4C7A" w14:textId="7C5B12BB" w:rsidR="00BA66D9" w:rsidRDefault="00460248" w:rsidP="00460248">
      <w:pPr>
        <w:snapToGrid w:val="0"/>
        <w:rPr>
          <w:sz w:val="22"/>
          <w:szCs w:val="24"/>
        </w:rPr>
      </w:pPr>
      <w:r>
        <w:rPr>
          <w:rFonts w:hint="eastAsia"/>
          <w:sz w:val="22"/>
          <w:szCs w:val="24"/>
        </w:rPr>
        <w:t xml:space="preserve">　</w:t>
      </w:r>
      <w:r w:rsidR="00BA66D9" w:rsidRPr="00AB4BD9">
        <w:rPr>
          <w:rFonts w:hint="eastAsia"/>
          <w:sz w:val="22"/>
          <w:szCs w:val="24"/>
        </w:rPr>
        <w:t>この交付要領は、令和</w:t>
      </w:r>
      <w:r w:rsidR="00625A7F">
        <w:rPr>
          <w:rFonts w:hint="eastAsia"/>
          <w:sz w:val="22"/>
          <w:szCs w:val="24"/>
        </w:rPr>
        <w:t>６</w:t>
      </w:r>
      <w:r w:rsidR="00BA66D9" w:rsidRPr="00AB4BD9">
        <w:rPr>
          <w:rFonts w:hint="eastAsia"/>
          <w:sz w:val="22"/>
          <w:szCs w:val="24"/>
        </w:rPr>
        <w:t>年</w:t>
      </w:r>
      <w:r w:rsidR="005E1B97">
        <w:rPr>
          <w:rFonts w:hint="eastAsia"/>
          <w:sz w:val="22"/>
          <w:szCs w:val="24"/>
        </w:rPr>
        <w:t>１０</w:t>
      </w:r>
      <w:r w:rsidR="00B7495B">
        <w:rPr>
          <w:rFonts w:hint="eastAsia"/>
          <w:sz w:val="22"/>
          <w:szCs w:val="24"/>
        </w:rPr>
        <w:t>月</w:t>
      </w:r>
      <w:r w:rsidR="005E1B97">
        <w:rPr>
          <w:rFonts w:hint="eastAsia"/>
          <w:sz w:val="22"/>
          <w:szCs w:val="24"/>
        </w:rPr>
        <w:t>８</w:t>
      </w:r>
      <w:r w:rsidR="00BA66D9" w:rsidRPr="00AB4BD9">
        <w:rPr>
          <w:rFonts w:hint="eastAsia"/>
          <w:sz w:val="22"/>
          <w:szCs w:val="24"/>
        </w:rPr>
        <w:t>日から施行する。</w:t>
      </w:r>
    </w:p>
    <w:p w14:paraId="4F9AD563" w14:textId="7F6ED96E" w:rsidR="00460248" w:rsidRPr="00AB4BD9" w:rsidRDefault="00460248" w:rsidP="00460248">
      <w:pPr>
        <w:snapToGrid w:val="0"/>
        <w:rPr>
          <w:sz w:val="22"/>
          <w:szCs w:val="24"/>
        </w:rPr>
        <w:sectPr w:rsidR="00460248" w:rsidRPr="00AB4BD9" w:rsidSect="00BA66D9">
          <w:pgSz w:w="11906" w:h="16838"/>
          <w:pgMar w:top="1440" w:right="1080" w:bottom="1440" w:left="1080" w:header="851" w:footer="992" w:gutter="0"/>
          <w:cols w:space="425"/>
          <w:docGrid w:type="lines" w:linePitch="360"/>
        </w:sectPr>
      </w:pPr>
    </w:p>
    <w:p w14:paraId="4533AF51" w14:textId="41B90A47" w:rsidR="00BA66D9" w:rsidRPr="00323103" w:rsidRDefault="00BA66D9" w:rsidP="00BA66D9">
      <w:pPr>
        <w:snapToGrid w:val="0"/>
        <w:rPr>
          <w:rFonts w:hAnsi="ＭＳ 明朝"/>
          <w:sz w:val="22"/>
          <w:szCs w:val="24"/>
          <w:bdr w:val="single" w:sz="4" w:space="0" w:color="auto"/>
        </w:rPr>
      </w:pPr>
      <w:r w:rsidRPr="005608E6">
        <w:rPr>
          <w:rFonts w:hAnsi="ＭＳ 明朝" w:hint="eastAsia"/>
          <w:sz w:val="22"/>
          <w:szCs w:val="24"/>
        </w:rPr>
        <w:lastRenderedPageBreak/>
        <w:t>別表</w:t>
      </w:r>
      <w:r w:rsidR="00323103">
        <w:rPr>
          <w:rFonts w:hAnsi="ＭＳ 明朝" w:hint="eastAsia"/>
          <w:sz w:val="22"/>
          <w:szCs w:val="24"/>
        </w:rPr>
        <w:t>（第６条関係）</w:t>
      </w:r>
      <w:r>
        <w:rPr>
          <w:rFonts w:hint="eastAsia"/>
          <w:sz w:val="22"/>
          <w:szCs w:val="24"/>
        </w:rPr>
        <w:t>補助対象経費</w:t>
      </w:r>
    </w:p>
    <w:tbl>
      <w:tblPr>
        <w:tblW w:w="83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536"/>
        <w:gridCol w:w="2410"/>
      </w:tblGrid>
      <w:tr w:rsidR="00496A8A" w:rsidRPr="009B6F79" w14:paraId="5CCAD339" w14:textId="392638B0" w:rsidTr="00B21B9F">
        <w:trPr>
          <w:trHeight w:val="402"/>
          <w:jc w:val="right"/>
        </w:trPr>
        <w:tc>
          <w:tcPr>
            <w:tcW w:w="1413" w:type="dxa"/>
            <w:shd w:val="clear" w:color="auto" w:fill="auto"/>
            <w:vAlign w:val="center"/>
          </w:tcPr>
          <w:p w14:paraId="6AD98CF7" w14:textId="56E379CB" w:rsidR="00496A8A" w:rsidRPr="009B6F79" w:rsidRDefault="00496A8A" w:rsidP="00A32C23">
            <w:pPr>
              <w:snapToGrid w:val="0"/>
              <w:jc w:val="center"/>
              <w:rPr>
                <w:szCs w:val="21"/>
              </w:rPr>
            </w:pPr>
            <w:r w:rsidRPr="009B6F79">
              <w:rPr>
                <w:rFonts w:hint="eastAsia"/>
                <w:szCs w:val="21"/>
              </w:rPr>
              <w:t>経費区分</w:t>
            </w:r>
          </w:p>
        </w:tc>
        <w:tc>
          <w:tcPr>
            <w:tcW w:w="4536" w:type="dxa"/>
            <w:shd w:val="clear" w:color="auto" w:fill="auto"/>
            <w:vAlign w:val="center"/>
          </w:tcPr>
          <w:p w14:paraId="3701D811" w14:textId="77777777" w:rsidR="00496A8A" w:rsidRPr="009B6F79" w:rsidRDefault="00496A8A" w:rsidP="00A32C23">
            <w:pPr>
              <w:snapToGrid w:val="0"/>
              <w:jc w:val="center"/>
              <w:rPr>
                <w:szCs w:val="21"/>
                <w:lang w:eastAsia="zh-CN"/>
              </w:rPr>
            </w:pPr>
            <w:r w:rsidRPr="009B6F79">
              <w:rPr>
                <w:rFonts w:hint="eastAsia"/>
                <w:szCs w:val="21"/>
                <w:lang w:eastAsia="zh-CN"/>
              </w:rPr>
              <w:t>内容</w:t>
            </w:r>
          </w:p>
        </w:tc>
        <w:tc>
          <w:tcPr>
            <w:tcW w:w="2410" w:type="dxa"/>
          </w:tcPr>
          <w:p w14:paraId="0A3A5230" w14:textId="77777777" w:rsidR="00496A8A" w:rsidRPr="00496A8A" w:rsidRDefault="00496A8A" w:rsidP="00A32C23">
            <w:pPr>
              <w:snapToGrid w:val="0"/>
              <w:jc w:val="center"/>
              <w:rPr>
                <w:rFonts w:hAnsi="ＭＳ 明朝"/>
                <w:szCs w:val="21"/>
                <w:lang w:eastAsia="zh-CN"/>
              </w:rPr>
            </w:pPr>
            <w:r w:rsidRPr="00496A8A">
              <w:rPr>
                <w:rFonts w:hAnsi="ＭＳ 明朝" w:hint="eastAsia"/>
                <w:szCs w:val="21"/>
              </w:rPr>
              <w:t>補助率</w:t>
            </w:r>
          </w:p>
          <w:p w14:paraId="0A5977C8" w14:textId="69D9B332" w:rsidR="00496A8A" w:rsidRPr="00496A8A" w:rsidRDefault="00496A8A" w:rsidP="00A32C23">
            <w:pPr>
              <w:snapToGrid w:val="0"/>
              <w:jc w:val="center"/>
              <w:rPr>
                <w:rFonts w:eastAsia="DengXian"/>
                <w:szCs w:val="21"/>
                <w:lang w:eastAsia="zh-CN"/>
              </w:rPr>
            </w:pPr>
            <w:r w:rsidRPr="00496A8A">
              <w:rPr>
                <w:rFonts w:hAnsi="ＭＳ 明朝" w:hint="eastAsia"/>
                <w:szCs w:val="21"/>
              </w:rPr>
              <w:t>補助上限</w:t>
            </w:r>
          </w:p>
        </w:tc>
      </w:tr>
      <w:tr w:rsidR="00496A8A" w:rsidRPr="009B6F79" w14:paraId="04E7322E" w14:textId="24F16F3A" w:rsidTr="00B21B9F">
        <w:trPr>
          <w:trHeight w:val="678"/>
          <w:jc w:val="right"/>
        </w:trPr>
        <w:tc>
          <w:tcPr>
            <w:tcW w:w="1413" w:type="dxa"/>
            <w:tcBorders>
              <w:bottom w:val="single" w:sz="4" w:space="0" w:color="auto"/>
            </w:tcBorders>
            <w:shd w:val="clear" w:color="auto" w:fill="auto"/>
            <w:vAlign w:val="center"/>
          </w:tcPr>
          <w:p w14:paraId="6950E6B2" w14:textId="7540C055" w:rsidR="00496A8A" w:rsidRPr="009B6F79" w:rsidRDefault="00496A8A" w:rsidP="0010114C">
            <w:pPr>
              <w:snapToGrid w:val="0"/>
              <w:jc w:val="center"/>
              <w:rPr>
                <w:szCs w:val="21"/>
              </w:rPr>
            </w:pPr>
            <w:r>
              <w:rPr>
                <w:rFonts w:hint="eastAsia"/>
                <w:szCs w:val="21"/>
              </w:rPr>
              <w:t>免許取得費</w:t>
            </w:r>
          </w:p>
        </w:tc>
        <w:tc>
          <w:tcPr>
            <w:tcW w:w="4536" w:type="dxa"/>
            <w:tcBorders>
              <w:bottom w:val="single" w:sz="4" w:space="0" w:color="auto"/>
            </w:tcBorders>
            <w:shd w:val="clear" w:color="auto" w:fill="auto"/>
            <w:vAlign w:val="center"/>
          </w:tcPr>
          <w:p w14:paraId="5FBA3098" w14:textId="3CD1951D" w:rsidR="00496A8A" w:rsidRPr="00732B4F" w:rsidRDefault="00F37E03" w:rsidP="0010114C">
            <w:pPr>
              <w:snapToGrid w:val="0"/>
              <w:rPr>
                <w:sz w:val="22"/>
                <w:szCs w:val="24"/>
              </w:rPr>
            </w:pPr>
            <w:r w:rsidRPr="00657DA2">
              <w:rPr>
                <w:rFonts w:hint="eastAsia"/>
                <w:sz w:val="22"/>
                <w:szCs w:val="24"/>
              </w:rPr>
              <w:t>大型</w:t>
            </w:r>
            <w:r>
              <w:rPr>
                <w:rFonts w:hint="eastAsia"/>
                <w:sz w:val="22"/>
                <w:szCs w:val="24"/>
              </w:rPr>
              <w:t>第二種免許</w:t>
            </w:r>
            <w:r w:rsidR="0007097F">
              <w:rPr>
                <w:rFonts w:hint="eastAsia"/>
                <w:sz w:val="22"/>
                <w:szCs w:val="24"/>
              </w:rPr>
              <w:t>の</w:t>
            </w:r>
            <w:r w:rsidRPr="00657DA2">
              <w:rPr>
                <w:rFonts w:hint="eastAsia"/>
                <w:sz w:val="22"/>
                <w:szCs w:val="24"/>
              </w:rPr>
              <w:t>取得</w:t>
            </w:r>
            <w:r w:rsidR="00496A8A" w:rsidRPr="00732B4F">
              <w:rPr>
                <w:rFonts w:hint="eastAsia"/>
                <w:sz w:val="21"/>
                <w:szCs w:val="22"/>
              </w:rPr>
              <w:t>に係る教習料金</w:t>
            </w:r>
            <w:r w:rsidR="0007097F">
              <w:rPr>
                <w:rFonts w:hint="eastAsia"/>
                <w:sz w:val="21"/>
                <w:szCs w:val="22"/>
              </w:rPr>
              <w:t>および</w:t>
            </w:r>
            <w:r w:rsidR="002A0CA4">
              <w:rPr>
                <w:rFonts w:hint="eastAsia"/>
                <w:sz w:val="21"/>
                <w:szCs w:val="22"/>
              </w:rPr>
              <w:t>免許取得費</w:t>
            </w:r>
          </w:p>
        </w:tc>
        <w:tc>
          <w:tcPr>
            <w:tcW w:w="2410" w:type="dxa"/>
            <w:tcBorders>
              <w:bottom w:val="single" w:sz="4" w:space="0" w:color="auto"/>
            </w:tcBorders>
          </w:tcPr>
          <w:p w14:paraId="7BB306BD" w14:textId="298F5373" w:rsidR="00496A8A" w:rsidRDefault="002C03DC" w:rsidP="0010114C">
            <w:pPr>
              <w:snapToGrid w:val="0"/>
              <w:rPr>
                <w:sz w:val="21"/>
                <w:szCs w:val="22"/>
              </w:rPr>
            </w:pPr>
            <w:r>
              <w:rPr>
                <w:rFonts w:hint="eastAsia"/>
                <w:sz w:val="21"/>
                <w:szCs w:val="22"/>
              </w:rPr>
              <w:t>補</w:t>
            </w:r>
            <w:r w:rsidR="00D663AF">
              <w:rPr>
                <w:rFonts w:hint="eastAsia"/>
                <w:sz w:val="21"/>
                <w:szCs w:val="22"/>
              </w:rPr>
              <w:t xml:space="preserve"> </w:t>
            </w:r>
            <w:r>
              <w:rPr>
                <w:rFonts w:hint="eastAsia"/>
                <w:sz w:val="21"/>
                <w:szCs w:val="22"/>
              </w:rPr>
              <w:t>助</w:t>
            </w:r>
            <w:r w:rsidR="00D663AF">
              <w:rPr>
                <w:rFonts w:hint="eastAsia"/>
                <w:sz w:val="21"/>
                <w:szCs w:val="22"/>
              </w:rPr>
              <w:t xml:space="preserve"> </w:t>
            </w:r>
            <w:r>
              <w:rPr>
                <w:rFonts w:hint="eastAsia"/>
                <w:sz w:val="21"/>
                <w:szCs w:val="22"/>
              </w:rPr>
              <w:t>率</w:t>
            </w:r>
            <w:r w:rsidR="002A0CA4">
              <w:rPr>
                <w:rFonts w:hint="eastAsia"/>
                <w:sz w:val="21"/>
                <w:szCs w:val="22"/>
              </w:rPr>
              <w:t>：</w:t>
            </w:r>
            <w:r w:rsidR="00496A8A">
              <w:rPr>
                <w:rFonts w:hint="eastAsia"/>
                <w:sz w:val="21"/>
                <w:szCs w:val="22"/>
              </w:rPr>
              <w:t>１０/１０</w:t>
            </w:r>
          </w:p>
          <w:p w14:paraId="5D44CFBF" w14:textId="4C3B06BF" w:rsidR="002C03DC" w:rsidRPr="00732B4F" w:rsidRDefault="002C03DC" w:rsidP="00B21B9F">
            <w:pPr>
              <w:snapToGrid w:val="0"/>
              <w:rPr>
                <w:sz w:val="21"/>
                <w:szCs w:val="22"/>
              </w:rPr>
            </w:pPr>
            <w:r>
              <w:rPr>
                <w:rFonts w:hint="eastAsia"/>
                <w:sz w:val="21"/>
                <w:szCs w:val="22"/>
              </w:rPr>
              <w:t>補助上限</w:t>
            </w:r>
            <w:r w:rsidR="002A0CA4">
              <w:rPr>
                <w:rFonts w:hint="eastAsia"/>
                <w:sz w:val="21"/>
                <w:szCs w:val="22"/>
              </w:rPr>
              <w:t>：</w:t>
            </w:r>
            <w:r w:rsidR="00B21B9F">
              <w:rPr>
                <w:rFonts w:hint="eastAsia"/>
                <w:sz w:val="21"/>
                <w:szCs w:val="22"/>
              </w:rPr>
              <w:t>６０</w:t>
            </w:r>
            <w:r w:rsidR="005E1B97">
              <w:rPr>
                <w:rFonts w:hint="eastAsia"/>
                <w:sz w:val="21"/>
                <w:szCs w:val="22"/>
              </w:rPr>
              <w:t>４</w:t>
            </w:r>
            <w:r w:rsidR="008E7863">
              <w:rPr>
                <w:rFonts w:hint="eastAsia"/>
                <w:sz w:val="21"/>
                <w:szCs w:val="22"/>
              </w:rPr>
              <w:t>千円</w:t>
            </w:r>
          </w:p>
        </w:tc>
      </w:tr>
      <w:tr w:rsidR="00496A8A" w:rsidRPr="009B6F79" w14:paraId="6923C284" w14:textId="599762D4" w:rsidTr="00B21B9F">
        <w:trPr>
          <w:trHeight w:val="675"/>
          <w:jc w:val="right"/>
        </w:trPr>
        <w:tc>
          <w:tcPr>
            <w:tcW w:w="1413" w:type="dxa"/>
            <w:shd w:val="clear" w:color="auto" w:fill="auto"/>
            <w:vAlign w:val="center"/>
          </w:tcPr>
          <w:p w14:paraId="347CC4F6" w14:textId="6A0C2E97" w:rsidR="00496A8A" w:rsidRDefault="00496A8A" w:rsidP="0010114C">
            <w:pPr>
              <w:snapToGrid w:val="0"/>
              <w:jc w:val="center"/>
              <w:rPr>
                <w:szCs w:val="21"/>
              </w:rPr>
            </w:pPr>
            <w:r>
              <w:rPr>
                <w:rFonts w:hint="eastAsia"/>
                <w:szCs w:val="21"/>
              </w:rPr>
              <w:t>その他</w:t>
            </w:r>
          </w:p>
        </w:tc>
        <w:tc>
          <w:tcPr>
            <w:tcW w:w="4536" w:type="dxa"/>
            <w:shd w:val="clear" w:color="auto" w:fill="auto"/>
            <w:vAlign w:val="center"/>
          </w:tcPr>
          <w:p w14:paraId="319CD853" w14:textId="63D492AF" w:rsidR="00496A8A" w:rsidRDefault="0007097F" w:rsidP="0010114C">
            <w:pPr>
              <w:snapToGrid w:val="0"/>
              <w:spacing w:line="280" w:lineRule="exact"/>
              <w:rPr>
                <w:szCs w:val="21"/>
              </w:rPr>
            </w:pPr>
            <w:r w:rsidRPr="000C4816">
              <w:rPr>
                <w:rFonts w:hint="eastAsia"/>
                <w:sz w:val="21"/>
                <w:szCs w:val="22"/>
              </w:rPr>
              <w:t>補助の目的達成のため</w:t>
            </w:r>
            <w:r w:rsidR="00496A8A" w:rsidRPr="000C4816">
              <w:rPr>
                <w:rFonts w:hint="eastAsia"/>
                <w:sz w:val="21"/>
                <w:szCs w:val="22"/>
              </w:rPr>
              <w:t>、知事が必要と認める経費</w:t>
            </w:r>
          </w:p>
        </w:tc>
        <w:tc>
          <w:tcPr>
            <w:tcW w:w="2410" w:type="dxa"/>
          </w:tcPr>
          <w:p w14:paraId="1FB7382F" w14:textId="77777777" w:rsidR="00496A8A" w:rsidRDefault="00496A8A" w:rsidP="0010114C">
            <w:pPr>
              <w:snapToGrid w:val="0"/>
              <w:spacing w:line="280" w:lineRule="exact"/>
              <w:rPr>
                <w:szCs w:val="21"/>
              </w:rPr>
            </w:pPr>
          </w:p>
        </w:tc>
      </w:tr>
    </w:tbl>
    <w:p w14:paraId="7F8F4889" w14:textId="626B53DF" w:rsidR="00BA66D9" w:rsidRDefault="00BA66D9" w:rsidP="00BA66D9">
      <w:pPr>
        <w:snapToGrid w:val="0"/>
        <w:rPr>
          <w:sz w:val="22"/>
          <w:szCs w:val="24"/>
        </w:rPr>
      </w:pPr>
      <w:r>
        <w:rPr>
          <w:rFonts w:hint="eastAsia"/>
          <w:sz w:val="22"/>
          <w:szCs w:val="24"/>
        </w:rPr>
        <w:t>・補助対象経費は、補助</w:t>
      </w:r>
      <w:r w:rsidR="00A14001">
        <w:rPr>
          <w:rFonts w:hint="eastAsia"/>
          <w:sz w:val="22"/>
          <w:szCs w:val="24"/>
        </w:rPr>
        <w:t>の目的達成のために</w:t>
      </w:r>
      <w:r>
        <w:rPr>
          <w:rFonts w:hint="eastAsia"/>
          <w:sz w:val="22"/>
          <w:szCs w:val="24"/>
        </w:rPr>
        <w:t>必要とされるものに限る。</w:t>
      </w:r>
    </w:p>
    <w:p w14:paraId="16B8C4BA" w14:textId="3E97168F" w:rsidR="00BA66D9" w:rsidRDefault="00B7495B" w:rsidP="00BA66D9">
      <w:pPr>
        <w:snapToGrid w:val="0"/>
        <w:rPr>
          <w:sz w:val="22"/>
          <w:szCs w:val="24"/>
        </w:rPr>
      </w:pPr>
      <w:r>
        <w:rPr>
          <w:rFonts w:hint="eastAsia"/>
          <w:sz w:val="22"/>
          <w:szCs w:val="24"/>
        </w:rPr>
        <w:t>・補助対象経費は、千円未満切捨てとする。</w:t>
      </w:r>
    </w:p>
    <w:p w14:paraId="321FE562" w14:textId="40B9A8A8" w:rsidR="001F000E" w:rsidRPr="001F000E" w:rsidRDefault="001F000E" w:rsidP="00B651FF">
      <w:pPr>
        <w:widowControl/>
        <w:wordWrap/>
        <w:autoSpaceDE/>
        <w:autoSpaceDN/>
        <w:rPr>
          <w:sz w:val="22"/>
          <w:szCs w:val="24"/>
        </w:rPr>
      </w:pPr>
    </w:p>
    <w:sectPr w:rsidR="001F000E" w:rsidRPr="001F000E" w:rsidSect="00BA66D9">
      <w:pgSz w:w="11906" w:h="16838" w:code="9"/>
      <w:pgMar w:top="1701" w:right="1701" w:bottom="1701" w:left="1985"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E6E1" w14:textId="77777777" w:rsidR="00A642C7" w:rsidRDefault="00A642C7" w:rsidP="001C1DC2">
      <w:r>
        <w:separator/>
      </w:r>
    </w:p>
  </w:endnote>
  <w:endnote w:type="continuationSeparator" w:id="0">
    <w:p w14:paraId="5B4E4481" w14:textId="77777777" w:rsidR="00A642C7" w:rsidRDefault="00A642C7" w:rsidP="001C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43CA" w14:textId="77777777" w:rsidR="00A642C7" w:rsidRDefault="00A642C7" w:rsidP="001C1DC2">
      <w:r>
        <w:separator/>
      </w:r>
    </w:p>
  </w:footnote>
  <w:footnote w:type="continuationSeparator" w:id="0">
    <w:p w14:paraId="35D62ABF" w14:textId="77777777" w:rsidR="00A642C7" w:rsidRDefault="00A642C7" w:rsidP="001C1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D9"/>
    <w:rsid w:val="0000040F"/>
    <w:rsid w:val="00003B38"/>
    <w:rsid w:val="000069CC"/>
    <w:rsid w:val="00021C91"/>
    <w:rsid w:val="000226F8"/>
    <w:rsid w:val="000479A2"/>
    <w:rsid w:val="00047A0A"/>
    <w:rsid w:val="0007097F"/>
    <w:rsid w:val="00074724"/>
    <w:rsid w:val="000831CC"/>
    <w:rsid w:val="00090551"/>
    <w:rsid w:val="0009379F"/>
    <w:rsid w:val="0009411E"/>
    <w:rsid w:val="000A0541"/>
    <w:rsid w:val="000B4DF1"/>
    <w:rsid w:val="000B6B2D"/>
    <w:rsid w:val="000C4816"/>
    <w:rsid w:val="000E21AE"/>
    <w:rsid w:val="000E2F43"/>
    <w:rsid w:val="000E4273"/>
    <w:rsid w:val="000E543B"/>
    <w:rsid w:val="000E643C"/>
    <w:rsid w:val="000F00ED"/>
    <w:rsid w:val="000F5223"/>
    <w:rsid w:val="000F6B79"/>
    <w:rsid w:val="0010107B"/>
    <w:rsid w:val="0010114C"/>
    <w:rsid w:val="00102D10"/>
    <w:rsid w:val="00102FED"/>
    <w:rsid w:val="00117912"/>
    <w:rsid w:val="001313CD"/>
    <w:rsid w:val="001354CE"/>
    <w:rsid w:val="00137E35"/>
    <w:rsid w:val="00144FB0"/>
    <w:rsid w:val="0015523B"/>
    <w:rsid w:val="001721A4"/>
    <w:rsid w:val="0019496A"/>
    <w:rsid w:val="00195A3E"/>
    <w:rsid w:val="001A743B"/>
    <w:rsid w:val="001B28CD"/>
    <w:rsid w:val="001C1DC2"/>
    <w:rsid w:val="001D5ABD"/>
    <w:rsid w:val="001E35C7"/>
    <w:rsid w:val="001F000E"/>
    <w:rsid w:val="001F1201"/>
    <w:rsid w:val="00205C83"/>
    <w:rsid w:val="00211B4A"/>
    <w:rsid w:val="00216BD1"/>
    <w:rsid w:val="00230BAC"/>
    <w:rsid w:val="00244F90"/>
    <w:rsid w:val="00250393"/>
    <w:rsid w:val="00261F2A"/>
    <w:rsid w:val="0028022E"/>
    <w:rsid w:val="0028252C"/>
    <w:rsid w:val="002957C7"/>
    <w:rsid w:val="002A0CA4"/>
    <w:rsid w:val="002B0B85"/>
    <w:rsid w:val="002B403A"/>
    <w:rsid w:val="002C03DC"/>
    <w:rsid w:val="002F2635"/>
    <w:rsid w:val="00303DD0"/>
    <w:rsid w:val="00323103"/>
    <w:rsid w:val="00327EF1"/>
    <w:rsid w:val="003669FF"/>
    <w:rsid w:val="00380734"/>
    <w:rsid w:val="00393A2C"/>
    <w:rsid w:val="003B2F11"/>
    <w:rsid w:val="003B3B11"/>
    <w:rsid w:val="003B701A"/>
    <w:rsid w:val="003C1CB6"/>
    <w:rsid w:val="003C7B59"/>
    <w:rsid w:val="003E3893"/>
    <w:rsid w:val="003F6256"/>
    <w:rsid w:val="00410DAF"/>
    <w:rsid w:val="00431F56"/>
    <w:rsid w:val="004322F3"/>
    <w:rsid w:val="0043605D"/>
    <w:rsid w:val="00437E43"/>
    <w:rsid w:val="0044181B"/>
    <w:rsid w:val="00456F13"/>
    <w:rsid w:val="00460248"/>
    <w:rsid w:val="00465846"/>
    <w:rsid w:val="00466D1E"/>
    <w:rsid w:val="00470FB3"/>
    <w:rsid w:val="0047385C"/>
    <w:rsid w:val="004803D1"/>
    <w:rsid w:val="00496A8A"/>
    <w:rsid w:val="004A017E"/>
    <w:rsid w:val="004B3CD2"/>
    <w:rsid w:val="004B5EE1"/>
    <w:rsid w:val="004E11AE"/>
    <w:rsid w:val="004E52C3"/>
    <w:rsid w:val="004E61B3"/>
    <w:rsid w:val="004F1CCC"/>
    <w:rsid w:val="004F628E"/>
    <w:rsid w:val="00504CDC"/>
    <w:rsid w:val="00522838"/>
    <w:rsid w:val="00527FAA"/>
    <w:rsid w:val="00540466"/>
    <w:rsid w:val="00540D60"/>
    <w:rsid w:val="00557111"/>
    <w:rsid w:val="005608E6"/>
    <w:rsid w:val="00566A20"/>
    <w:rsid w:val="005678A2"/>
    <w:rsid w:val="00570773"/>
    <w:rsid w:val="00592135"/>
    <w:rsid w:val="00596D1C"/>
    <w:rsid w:val="005A26FE"/>
    <w:rsid w:val="005A4286"/>
    <w:rsid w:val="005C051B"/>
    <w:rsid w:val="005E18E6"/>
    <w:rsid w:val="005E1B97"/>
    <w:rsid w:val="005E66C4"/>
    <w:rsid w:val="005F01DA"/>
    <w:rsid w:val="00600E89"/>
    <w:rsid w:val="006071AA"/>
    <w:rsid w:val="0061439B"/>
    <w:rsid w:val="00625A7F"/>
    <w:rsid w:val="00657DA2"/>
    <w:rsid w:val="00660E73"/>
    <w:rsid w:val="00666A10"/>
    <w:rsid w:val="00670312"/>
    <w:rsid w:val="006811A4"/>
    <w:rsid w:val="00685C62"/>
    <w:rsid w:val="00686B2B"/>
    <w:rsid w:val="006A3979"/>
    <w:rsid w:val="006C3958"/>
    <w:rsid w:val="006C5637"/>
    <w:rsid w:val="006D469B"/>
    <w:rsid w:val="006D6677"/>
    <w:rsid w:val="006F7191"/>
    <w:rsid w:val="00707F57"/>
    <w:rsid w:val="00711407"/>
    <w:rsid w:val="00712874"/>
    <w:rsid w:val="007242AB"/>
    <w:rsid w:val="00725A30"/>
    <w:rsid w:val="0072791A"/>
    <w:rsid w:val="007312F3"/>
    <w:rsid w:val="00732B4F"/>
    <w:rsid w:val="00735A44"/>
    <w:rsid w:val="00740E9E"/>
    <w:rsid w:val="0074667B"/>
    <w:rsid w:val="00751BC0"/>
    <w:rsid w:val="00755FC5"/>
    <w:rsid w:val="00787B2C"/>
    <w:rsid w:val="00791163"/>
    <w:rsid w:val="00792242"/>
    <w:rsid w:val="007A2B15"/>
    <w:rsid w:val="007A7534"/>
    <w:rsid w:val="007B0915"/>
    <w:rsid w:val="007B1645"/>
    <w:rsid w:val="007B6BFD"/>
    <w:rsid w:val="007D027B"/>
    <w:rsid w:val="007D0F4E"/>
    <w:rsid w:val="007D4535"/>
    <w:rsid w:val="007E2F5F"/>
    <w:rsid w:val="007E48A4"/>
    <w:rsid w:val="007F7253"/>
    <w:rsid w:val="008038CD"/>
    <w:rsid w:val="00813328"/>
    <w:rsid w:val="0081491C"/>
    <w:rsid w:val="008167CB"/>
    <w:rsid w:val="0083431A"/>
    <w:rsid w:val="00847E34"/>
    <w:rsid w:val="00856BA6"/>
    <w:rsid w:val="00856CE1"/>
    <w:rsid w:val="0086233B"/>
    <w:rsid w:val="00867AD4"/>
    <w:rsid w:val="0089065E"/>
    <w:rsid w:val="008932B0"/>
    <w:rsid w:val="008A0653"/>
    <w:rsid w:val="008A19CF"/>
    <w:rsid w:val="008A43DB"/>
    <w:rsid w:val="008B3126"/>
    <w:rsid w:val="008C4C04"/>
    <w:rsid w:val="008D0A39"/>
    <w:rsid w:val="008D5E31"/>
    <w:rsid w:val="008E1F70"/>
    <w:rsid w:val="008E4C02"/>
    <w:rsid w:val="008E7863"/>
    <w:rsid w:val="008F2D16"/>
    <w:rsid w:val="008F6FB1"/>
    <w:rsid w:val="0090079C"/>
    <w:rsid w:val="00901119"/>
    <w:rsid w:val="009132FB"/>
    <w:rsid w:val="0092263E"/>
    <w:rsid w:val="00924AC2"/>
    <w:rsid w:val="00931474"/>
    <w:rsid w:val="00932B8B"/>
    <w:rsid w:val="0093335B"/>
    <w:rsid w:val="009342BA"/>
    <w:rsid w:val="00943226"/>
    <w:rsid w:val="00970BC9"/>
    <w:rsid w:val="00974F99"/>
    <w:rsid w:val="00994A70"/>
    <w:rsid w:val="00996E44"/>
    <w:rsid w:val="009A2CDE"/>
    <w:rsid w:val="009A4E38"/>
    <w:rsid w:val="009B0265"/>
    <w:rsid w:val="009D1198"/>
    <w:rsid w:val="009F2DF1"/>
    <w:rsid w:val="00A04250"/>
    <w:rsid w:val="00A14001"/>
    <w:rsid w:val="00A14BF9"/>
    <w:rsid w:val="00A21B9C"/>
    <w:rsid w:val="00A233B9"/>
    <w:rsid w:val="00A25920"/>
    <w:rsid w:val="00A276E4"/>
    <w:rsid w:val="00A27E2B"/>
    <w:rsid w:val="00A4729D"/>
    <w:rsid w:val="00A57824"/>
    <w:rsid w:val="00A642C7"/>
    <w:rsid w:val="00A661D4"/>
    <w:rsid w:val="00A7044D"/>
    <w:rsid w:val="00A80CD6"/>
    <w:rsid w:val="00A87672"/>
    <w:rsid w:val="00A9377C"/>
    <w:rsid w:val="00AA0099"/>
    <w:rsid w:val="00AA12CE"/>
    <w:rsid w:val="00AA70C4"/>
    <w:rsid w:val="00AB4A20"/>
    <w:rsid w:val="00AC6D1D"/>
    <w:rsid w:val="00AE3CE8"/>
    <w:rsid w:val="00B03C46"/>
    <w:rsid w:val="00B078D9"/>
    <w:rsid w:val="00B208D0"/>
    <w:rsid w:val="00B21B9F"/>
    <w:rsid w:val="00B651FF"/>
    <w:rsid w:val="00B7495B"/>
    <w:rsid w:val="00B75B36"/>
    <w:rsid w:val="00B81DC7"/>
    <w:rsid w:val="00B93353"/>
    <w:rsid w:val="00B940A9"/>
    <w:rsid w:val="00B965ED"/>
    <w:rsid w:val="00BA66D9"/>
    <w:rsid w:val="00BC1649"/>
    <w:rsid w:val="00BC59EB"/>
    <w:rsid w:val="00BD0B09"/>
    <w:rsid w:val="00BE27A9"/>
    <w:rsid w:val="00BE5A11"/>
    <w:rsid w:val="00BF1180"/>
    <w:rsid w:val="00BF7EDF"/>
    <w:rsid w:val="00C057DE"/>
    <w:rsid w:val="00C07197"/>
    <w:rsid w:val="00C10BC3"/>
    <w:rsid w:val="00C30D8B"/>
    <w:rsid w:val="00C3320E"/>
    <w:rsid w:val="00C36416"/>
    <w:rsid w:val="00C4087C"/>
    <w:rsid w:val="00C5238C"/>
    <w:rsid w:val="00C52456"/>
    <w:rsid w:val="00C54AB9"/>
    <w:rsid w:val="00C63F23"/>
    <w:rsid w:val="00C678BB"/>
    <w:rsid w:val="00C717EF"/>
    <w:rsid w:val="00C725DB"/>
    <w:rsid w:val="00CA2D0E"/>
    <w:rsid w:val="00CA2E69"/>
    <w:rsid w:val="00CB550D"/>
    <w:rsid w:val="00CD6599"/>
    <w:rsid w:val="00CE00A0"/>
    <w:rsid w:val="00CE76E0"/>
    <w:rsid w:val="00CF5868"/>
    <w:rsid w:val="00D14C30"/>
    <w:rsid w:val="00D17816"/>
    <w:rsid w:val="00D35E88"/>
    <w:rsid w:val="00D44A0A"/>
    <w:rsid w:val="00D47E1B"/>
    <w:rsid w:val="00D626E0"/>
    <w:rsid w:val="00D663AF"/>
    <w:rsid w:val="00D67DD8"/>
    <w:rsid w:val="00D8276B"/>
    <w:rsid w:val="00D84C88"/>
    <w:rsid w:val="00D907F5"/>
    <w:rsid w:val="00D968F1"/>
    <w:rsid w:val="00D96A54"/>
    <w:rsid w:val="00D97738"/>
    <w:rsid w:val="00DA3160"/>
    <w:rsid w:val="00DB7C53"/>
    <w:rsid w:val="00DC5C91"/>
    <w:rsid w:val="00DC5D57"/>
    <w:rsid w:val="00DC6295"/>
    <w:rsid w:val="00DC78E9"/>
    <w:rsid w:val="00DD0EAF"/>
    <w:rsid w:val="00E0155E"/>
    <w:rsid w:val="00E05EE4"/>
    <w:rsid w:val="00E155EB"/>
    <w:rsid w:val="00E21124"/>
    <w:rsid w:val="00E522FD"/>
    <w:rsid w:val="00E55C26"/>
    <w:rsid w:val="00E82C8C"/>
    <w:rsid w:val="00E940FE"/>
    <w:rsid w:val="00EA2E7C"/>
    <w:rsid w:val="00EA422B"/>
    <w:rsid w:val="00EA6BD5"/>
    <w:rsid w:val="00EB2E92"/>
    <w:rsid w:val="00EC0575"/>
    <w:rsid w:val="00EC51EB"/>
    <w:rsid w:val="00ED4919"/>
    <w:rsid w:val="00EE63EE"/>
    <w:rsid w:val="00F11C01"/>
    <w:rsid w:val="00F1469D"/>
    <w:rsid w:val="00F146C5"/>
    <w:rsid w:val="00F15C92"/>
    <w:rsid w:val="00F27488"/>
    <w:rsid w:val="00F37E03"/>
    <w:rsid w:val="00F51027"/>
    <w:rsid w:val="00F6095B"/>
    <w:rsid w:val="00F7597C"/>
    <w:rsid w:val="00F80DCE"/>
    <w:rsid w:val="00F811DA"/>
    <w:rsid w:val="00F8717C"/>
    <w:rsid w:val="00F93B51"/>
    <w:rsid w:val="00FA258A"/>
    <w:rsid w:val="00FA741C"/>
    <w:rsid w:val="00FB144A"/>
    <w:rsid w:val="00FC369F"/>
    <w:rsid w:val="00FC5481"/>
    <w:rsid w:val="00FE60C3"/>
    <w:rsid w:val="00FE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1C1ADF"/>
  <w15:chartTrackingRefBased/>
  <w15:docId w15:val="{B4864FDB-55AD-4188-861A-AFD6F50D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6D9"/>
    <w:pPr>
      <w:widowControl w:val="0"/>
      <w:wordWrap w:val="0"/>
      <w:autoSpaceDE w:val="0"/>
      <w:autoSpaceDN w:val="0"/>
    </w:pPr>
    <w:rPr>
      <w:rFonts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DC2"/>
    <w:pPr>
      <w:tabs>
        <w:tab w:val="center" w:pos="4252"/>
        <w:tab w:val="right" w:pos="8504"/>
      </w:tabs>
      <w:snapToGrid w:val="0"/>
    </w:pPr>
  </w:style>
  <w:style w:type="character" w:customStyle="1" w:styleId="a4">
    <w:name w:val="ヘッダー (文字)"/>
    <w:basedOn w:val="a0"/>
    <w:link w:val="a3"/>
    <w:uiPriority w:val="99"/>
    <w:rsid w:val="001C1DC2"/>
    <w:rPr>
      <w:rFonts w:hAnsi="Century" w:cs="Times New Roman"/>
      <w:sz w:val="20"/>
      <w:szCs w:val="20"/>
    </w:rPr>
  </w:style>
  <w:style w:type="paragraph" w:styleId="a5">
    <w:name w:val="footer"/>
    <w:basedOn w:val="a"/>
    <w:link w:val="a6"/>
    <w:uiPriority w:val="99"/>
    <w:unhideWhenUsed/>
    <w:rsid w:val="001C1DC2"/>
    <w:pPr>
      <w:tabs>
        <w:tab w:val="center" w:pos="4252"/>
        <w:tab w:val="right" w:pos="8504"/>
      </w:tabs>
      <w:snapToGrid w:val="0"/>
    </w:pPr>
  </w:style>
  <w:style w:type="character" w:customStyle="1" w:styleId="a6">
    <w:name w:val="フッター (文字)"/>
    <w:basedOn w:val="a0"/>
    <w:link w:val="a5"/>
    <w:uiPriority w:val="99"/>
    <w:rsid w:val="001C1DC2"/>
    <w:rPr>
      <w:rFonts w:hAnsi="Century" w:cs="Times New Roman"/>
      <w:sz w:val="20"/>
      <w:szCs w:val="20"/>
    </w:rPr>
  </w:style>
  <w:style w:type="table" w:styleId="a7">
    <w:name w:val="Table Grid"/>
    <w:basedOn w:val="a1"/>
    <w:uiPriority w:val="39"/>
    <w:rsid w:val="00E52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Props1.xml><?xml version="1.0" encoding="utf-8"?>
<ds:datastoreItem xmlns:ds="http://schemas.openxmlformats.org/officeDocument/2006/customXml" ds:itemID="{90F5A2D4-D742-4E92-A5E9-7689020055F7}">
  <ds:schemaRefs>
    <ds:schemaRef ds:uri="http://schemas.microsoft.com/sharepoint/v3/contenttype/forms"/>
  </ds:schemaRefs>
</ds:datastoreItem>
</file>

<file path=customXml/itemProps2.xml><?xml version="1.0" encoding="utf-8"?>
<ds:datastoreItem xmlns:ds="http://schemas.openxmlformats.org/officeDocument/2006/customXml" ds:itemID="{31AF70C1-EDDE-4131-939A-C89620509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28FDE-9AA4-4E94-97FE-57E76FFFF56B}">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吉川 優花</cp:lastModifiedBy>
  <cp:revision>14</cp:revision>
  <cp:lastPrinted>2024-10-02T09:03:00Z</cp:lastPrinted>
  <dcterms:created xsi:type="dcterms:W3CDTF">2024-10-02T08:13:00Z</dcterms:created>
  <dcterms:modified xsi:type="dcterms:W3CDTF">2024-10-09T05:41:00Z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