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8ED5" w14:textId="51549C5F" w:rsidR="004178A6" w:rsidRPr="009F14D8" w:rsidRDefault="009F14D8" w:rsidP="009F14D8">
      <w:pPr>
        <w:spacing w:line="400" w:lineRule="exact"/>
        <w:jc w:val="center"/>
        <w:rPr>
          <w:rFonts w:ascii="ＭＳ ゴシック" w:eastAsia="ＭＳ ゴシック" w:hAnsi="ＭＳ ゴシック"/>
          <w:sz w:val="28"/>
          <w:szCs w:val="32"/>
        </w:rPr>
      </w:pPr>
      <w:r w:rsidRPr="009F14D8">
        <w:rPr>
          <w:rFonts w:ascii="ＭＳ ゴシック" w:eastAsia="ＭＳ ゴシック" w:hAnsi="ＭＳ ゴシック" w:hint="eastAsia"/>
          <w:sz w:val="28"/>
          <w:szCs w:val="32"/>
        </w:rPr>
        <w:t>第９回「山の日」全国大会FUKUI2025</w:t>
      </w:r>
    </w:p>
    <w:p w14:paraId="35FFC19A" w14:textId="6C8B475C" w:rsidR="009F14D8" w:rsidRDefault="009F14D8" w:rsidP="009F14D8">
      <w:pPr>
        <w:spacing w:line="400" w:lineRule="exact"/>
        <w:jc w:val="center"/>
        <w:rPr>
          <w:rFonts w:ascii="ＭＳ 明朝" w:eastAsia="ＭＳ 明朝" w:hAnsi="ＭＳ 明朝"/>
          <w:sz w:val="24"/>
          <w:szCs w:val="28"/>
        </w:rPr>
      </w:pPr>
      <w:r w:rsidRPr="009F14D8">
        <w:rPr>
          <w:rFonts w:ascii="ＭＳ ゴシック" w:eastAsia="ＭＳ ゴシック" w:hAnsi="ＭＳ ゴシック" w:hint="eastAsia"/>
          <w:sz w:val="28"/>
          <w:szCs w:val="32"/>
        </w:rPr>
        <w:t>ロゴマークの使用について</w:t>
      </w:r>
    </w:p>
    <w:p w14:paraId="363D9586" w14:textId="4DDA25CE" w:rsidR="009F14D8" w:rsidRDefault="009F14D8">
      <w:pPr>
        <w:rPr>
          <w:rFonts w:ascii="ＭＳ 明朝" w:eastAsia="ＭＳ 明朝" w:hAnsi="ＭＳ 明朝"/>
          <w:sz w:val="24"/>
          <w:szCs w:val="28"/>
        </w:rPr>
      </w:pPr>
    </w:p>
    <w:p w14:paraId="44E9299A" w14:textId="77777777" w:rsidR="009F14D8" w:rsidRDefault="009F14D8">
      <w:pPr>
        <w:rPr>
          <w:rFonts w:ascii="ＭＳ 明朝" w:eastAsia="ＭＳ 明朝" w:hAnsi="ＭＳ 明朝"/>
          <w:sz w:val="24"/>
          <w:szCs w:val="28"/>
        </w:rPr>
      </w:pPr>
    </w:p>
    <w:p w14:paraId="11983510" w14:textId="3FEDC3A6" w:rsidR="009F14D8" w:rsidRDefault="009F14D8">
      <w:pPr>
        <w:rPr>
          <w:rFonts w:ascii="ＭＳ 明朝" w:eastAsia="ＭＳ 明朝" w:hAnsi="ＭＳ 明朝"/>
          <w:sz w:val="24"/>
          <w:szCs w:val="28"/>
        </w:rPr>
      </w:pPr>
      <w:r>
        <w:rPr>
          <w:rFonts w:ascii="ＭＳ 明朝" w:eastAsia="ＭＳ 明朝" w:hAnsi="ＭＳ 明朝" w:hint="eastAsia"/>
          <w:sz w:val="24"/>
          <w:szCs w:val="28"/>
        </w:rPr>
        <w:t xml:space="preserve">　第９回「山の日」全国大会をＰＲするため、各市町村・各種団体等がロゴマークを使用する場合、届出等は不要としますが、下記事項を遵守してください。</w:t>
      </w:r>
    </w:p>
    <w:p w14:paraId="1F7794D1" w14:textId="4994E3C7" w:rsidR="009F14D8" w:rsidRDefault="009F14D8">
      <w:pPr>
        <w:rPr>
          <w:rFonts w:ascii="ＭＳ 明朝" w:eastAsia="ＭＳ 明朝" w:hAnsi="ＭＳ 明朝"/>
          <w:sz w:val="24"/>
          <w:szCs w:val="28"/>
        </w:rPr>
      </w:pPr>
    </w:p>
    <w:p w14:paraId="6FF31891" w14:textId="483B4701" w:rsidR="009F14D8" w:rsidRDefault="009F14D8">
      <w:pPr>
        <w:rPr>
          <w:rFonts w:ascii="ＭＳ 明朝" w:eastAsia="ＭＳ 明朝" w:hAnsi="ＭＳ 明朝"/>
          <w:sz w:val="24"/>
          <w:szCs w:val="28"/>
        </w:rPr>
      </w:pPr>
      <w:r>
        <w:rPr>
          <w:rFonts w:ascii="ＭＳ 明朝" w:eastAsia="ＭＳ 明朝" w:hAnsi="ＭＳ 明朝" w:hint="eastAsia"/>
          <w:sz w:val="24"/>
          <w:szCs w:val="28"/>
        </w:rPr>
        <w:t>【使用上の注意】</w:t>
      </w:r>
    </w:p>
    <w:p w14:paraId="251FBC25" w14:textId="2C533196" w:rsidR="009F14D8" w:rsidRDefault="009F14D8" w:rsidP="009F14D8">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・ロゴマークの変形、モチーフの位置変更、一部カラーの変更、書体の変更など、印象を損なう使用は禁止します。</w:t>
      </w:r>
    </w:p>
    <w:p w14:paraId="19BFCDD3" w14:textId="6E47C967" w:rsidR="009F14D8" w:rsidRPr="009F14D8" w:rsidRDefault="009F14D8">
      <w:pPr>
        <w:rPr>
          <w:rFonts w:ascii="ＭＳ 明朝" w:eastAsia="ＭＳ 明朝" w:hAnsi="ＭＳ 明朝"/>
          <w:sz w:val="24"/>
          <w:szCs w:val="28"/>
        </w:rPr>
      </w:pPr>
    </w:p>
    <w:p w14:paraId="27AFD152" w14:textId="3571E4CD" w:rsidR="009F14D8" w:rsidRDefault="009F14D8" w:rsidP="009F14D8">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・フルカラーでの使用を優先使用としますが、印刷色数に制約がある場合などは、モノクロとしてください（別紙参照）</w:t>
      </w:r>
    </w:p>
    <w:p w14:paraId="12AF4123" w14:textId="68629EA0" w:rsidR="009F14D8" w:rsidRDefault="009F14D8">
      <w:pPr>
        <w:rPr>
          <w:rFonts w:ascii="ＭＳ 明朝" w:eastAsia="ＭＳ 明朝" w:hAnsi="ＭＳ 明朝"/>
          <w:sz w:val="24"/>
          <w:szCs w:val="28"/>
        </w:rPr>
      </w:pPr>
    </w:p>
    <w:p w14:paraId="2A6C41D5" w14:textId="16154754" w:rsidR="009F14D8" w:rsidRDefault="009F14D8" w:rsidP="009F14D8">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・ロゴマークをチラシ等に表示する際は、縦横</w:t>
      </w:r>
      <w:r w:rsidR="007D1142">
        <w:rPr>
          <w:rFonts w:ascii="ＭＳ 明朝" w:eastAsia="ＭＳ 明朝" w:hAnsi="ＭＳ 明朝" w:hint="eastAsia"/>
          <w:sz w:val="24"/>
          <w:szCs w:val="28"/>
        </w:rPr>
        <w:t>に</w:t>
      </w:r>
      <w:r>
        <w:rPr>
          <w:rFonts w:ascii="ＭＳ 明朝" w:eastAsia="ＭＳ 明朝" w:hAnsi="ＭＳ 明朝" w:hint="eastAsia"/>
          <w:sz w:val="24"/>
          <w:szCs w:val="28"/>
        </w:rPr>
        <w:t>クリアスペース（最小余白）を確保してください</w:t>
      </w:r>
      <w:r w:rsidR="007D1142">
        <w:rPr>
          <w:rFonts w:ascii="ＭＳ 明朝" w:eastAsia="ＭＳ 明朝" w:hAnsi="ＭＳ 明朝" w:hint="eastAsia"/>
          <w:sz w:val="24"/>
          <w:szCs w:val="28"/>
        </w:rPr>
        <w:t>（別紙参照）</w:t>
      </w:r>
    </w:p>
    <w:p w14:paraId="161A8EC4" w14:textId="13E3C142" w:rsidR="009F14D8" w:rsidRDefault="009F14D8">
      <w:pPr>
        <w:rPr>
          <w:rFonts w:ascii="ＭＳ 明朝" w:eastAsia="ＭＳ 明朝" w:hAnsi="ＭＳ 明朝"/>
          <w:sz w:val="24"/>
          <w:szCs w:val="28"/>
        </w:rPr>
      </w:pPr>
    </w:p>
    <w:p w14:paraId="2379C277" w14:textId="2D18EB2F" w:rsidR="009F14D8" w:rsidRDefault="009F14D8" w:rsidP="009F14D8">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・背景に色面や写真がある場合は、状況に応じてアウトラインなどを施し、表示してください。</w:t>
      </w:r>
    </w:p>
    <w:p w14:paraId="30033202" w14:textId="05A23898" w:rsidR="009F14D8" w:rsidRDefault="009F14D8" w:rsidP="009F14D8">
      <w:pPr>
        <w:ind w:left="480" w:hangingChars="200" w:hanging="480"/>
        <w:rPr>
          <w:rFonts w:ascii="ＭＳ 明朝" w:eastAsia="ＭＳ 明朝" w:hAnsi="ＭＳ 明朝"/>
          <w:sz w:val="24"/>
          <w:szCs w:val="28"/>
        </w:rPr>
      </w:pPr>
    </w:p>
    <w:p w14:paraId="3B61C5BC" w14:textId="37C4D7C1" w:rsidR="009F14D8" w:rsidRDefault="009F14D8" w:rsidP="009F14D8">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・ロゴマークの文字やモチーフが目視確認できない水準までの縮小は行わないよう注意してください。</w:t>
      </w:r>
    </w:p>
    <w:p w14:paraId="1595DAD0" w14:textId="30F80CEB" w:rsidR="009F14D8" w:rsidRDefault="009F14D8" w:rsidP="009F14D8">
      <w:pPr>
        <w:ind w:left="480" w:hangingChars="200" w:hanging="480"/>
        <w:rPr>
          <w:rFonts w:ascii="ＭＳ 明朝" w:eastAsia="ＭＳ 明朝" w:hAnsi="ＭＳ 明朝"/>
          <w:sz w:val="24"/>
          <w:szCs w:val="28"/>
        </w:rPr>
      </w:pPr>
    </w:p>
    <w:p w14:paraId="3714656B" w14:textId="6D635C0B" w:rsidR="009F14D8" w:rsidRDefault="009F14D8" w:rsidP="009F14D8">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・公序良俗に反する使用や「山の日」全国大会のイメージにそぐわない使用については、その中止を求める場合があります。</w:t>
      </w:r>
    </w:p>
    <w:p w14:paraId="17CF0E74" w14:textId="7D6A46BD" w:rsidR="009F14D8" w:rsidRDefault="009F14D8" w:rsidP="009F14D8">
      <w:pPr>
        <w:ind w:left="480" w:hangingChars="200" w:hanging="480"/>
        <w:rPr>
          <w:rFonts w:ascii="ＭＳ 明朝" w:eastAsia="ＭＳ 明朝" w:hAnsi="ＭＳ 明朝"/>
          <w:sz w:val="24"/>
          <w:szCs w:val="28"/>
        </w:rPr>
      </w:pPr>
    </w:p>
    <w:p w14:paraId="407AB71B" w14:textId="4F846F79" w:rsidR="00F07991" w:rsidRDefault="00F07991">
      <w:pPr>
        <w:widowControl/>
        <w:jc w:val="left"/>
        <w:rPr>
          <w:rFonts w:ascii="ＭＳ 明朝" w:eastAsia="ＭＳ 明朝" w:hAnsi="ＭＳ 明朝"/>
          <w:sz w:val="24"/>
          <w:szCs w:val="28"/>
        </w:rPr>
      </w:pPr>
      <w:r w:rsidRPr="00F308F8">
        <w:rPr>
          <w:rFonts w:asciiTheme="minorEastAsia" w:hAnsiTheme="minorEastAsia"/>
          <w:noProof/>
          <w:kern w:val="0"/>
        </w:rPr>
        <mc:AlternateContent>
          <mc:Choice Requires="wps">
            <w:drawing>
              <wp:anchor distT="0" distB="0" distL="114300" distR="114300" simplePos="0" relativeHeight="251659264" behindDoc="0" locked="0" layoutInCell="1" allowOverlap="1" wp14:anchorId="1E40991E" wp14:editId="109A4093">
                <wp:simplePos x="0" y="0"/>
                <wp:positionH relativeFrom="margin">
                  <wp:posOffset>2602865</wp:posOffset>
                </wp:positionH>
                <wp:positionV relativeFrom="paragraph">
                  <wp:posOffset>136525</wp:posOffset>
                </wp:positionV>
                <wp:extent cx="3448050" cy="1727200"/>
                <wp:effectExtent l="0" t="0" r="19050" b="254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727200"/>
                        </a:xfrm>
                        <a:prstGeom prst="rect">
                          <a:avLst/>
                        </a:prstGeom>
                        <a:solidFill>
                          <a:srgbClr val="FFFFFF"/>
                        </a:solidFill>
                        <a:ln w="6350">
                          <a:solidFill>
                            <a:srgbClr val="000000"/>
                          </a:solidFill>
                          <a:miter lim="800000"/>
                          <a:headEnd/>
                          <a:tailEnd/>
                        </a:ln>
                      </wps:spPr>
                      <wps:txbx>
                        <w:txbxContent>
                          <w:p w14:paraId="06A1C84F" w14:textId="28268B79" w:rsidR="00F07991" w:rsidRDefault="00F07991" w:rsidP="00F07991">
                            <w:pPr>
                              <w:spacing w:line="0" w:lineRule="atLeast"/>
                              <w:rPr>
                                <w:rFonts w:asciiTheme="minorEastAsia" w:hAnsiTheme="minorEastAsia"/>
                                <w:szCs w:val="24"/>
                              </w:rPr>
                            </w:pPr>
                            <w:r>
                              <w:rPr>
                                <w:rFonts w:asciiTheme="minorEastAsia" w:hAnsiTheme="minorEastAsia" w:hint="eastAsia"/>
                                <w:szCs w:val="24"/>
                              </w:rPr>
                              <w:t>【</w:t>
                            </w:r>
                            <w:r>
                              <w:rPr>
                                <w:rFonts w:asciiTheme="minorEastAsia" w:hAnsiTheme="minorEastAsia"/>
                                <w:szCs w:val="24"/>
                              </w:rPr>
                              <w:t>お問い合わせ先</w:t>
                            </w:r>
                            <w:r>
                              <w:rPr>
                                <w:rFonts w:asciiTheme="minorEastAsia" w:hAnsiTheme="minorEastAsia" w:hint="eastAsia"/>
                                <w:szCs w:val="24"/>
                              </w:rPr>
                              <w:t>】</w:t>
                            </w:r>
                          </w:p>
                          <w:p w14:paraId="078E3793" w14:textId="77777777" w:rsidR="00F07991" w:rsidRDefault="00F07991" w:rsidP="00F07991">
                            <w:pPr>
                              <w:spacing w:line="0" w:lineRule="atLeast"/>
                              <w:ind w:firstLineChars="100" w:firstLine="210"/>
                              <w:rPr>
                                <w:rFonts w:asciiTheme="minorEastAsia" w:hAnsiTheme="minorEastAsia"/>
                                <w:szCs w:val="24"/>
                              </w:rPr>
                            </w:pPr>
                            <w:r>
                              <w:rPr>
                                <w:rFonts w:asciiTheme="minorEastAsia" w:hAnsiTheme="minorEastAsia" w:hint="eastAsia"/>
                                <w:szCs w:val="24"/>
                              </w:rPr>
                              <w:t>〒9</w:t>
                            </w:r>
                            <w:r>
                              <w:rPr>
                                <w:rFonts w:asciiTheme="minorEastAsia" w:hAnsiTheme="minorEastAsia"/>
                                <w:szCs w:val="24"/>
                              </w:rPr>
                              <w:t>1</w:t>
                            </w:r>
                            <w:r>
                              <w:rPr>
                                <w:rFonts w:asciiTheme="minorEastAsia" w:hAnsiTheme="minorEastAsia" w:hint="eastAsia"/>
                                <w:szCs w:val="24"/>
                              </w:rPr>
                              <w:t>0-85</w:t>
                            </w:r>
                            <w:r>
                              <w:rPr>
                                <w:rFonts w:asciiTheme="minorEastAsia" w:hAnsiTheme="minorEastAsia"/>
                                <w:szCs w:val="24"/>
                              </w:rPr>
                              <w:t>80</w:t>
                            </w:r>
                            <w:r>
                              <w:rPr>
                                <w:rFonts w:asciiTheme="minorEastAsia" w:hAnsiTheme="minorEastAsia" w:hint="eastAsia"/>
                                <w:szCs w:val="24"/>
                              </w:rPr>
                              <w:t xml:space="preserve">　福井県福井市大手３－１７－１</w:t>
                            </w:r>
                          </w:p>
                          <w:p w14:paraId="75F6B0B4" w14:textId="77777777" w:rsidR="00F07991" w:rsidRDefault="00F07991" w:rsidP="00F07991">
                            <w:pPr>
                              <w:spacing w:line="0" w:lineRule="atLeast"/>
                              <w:ind w:firstLineChars="100" w:firstLine="210"/>
                              <w:rPr>
                                <w:rFonts w:asciiTheme="minorEastAsia" w:hAnsiTheme="minorEastAsia"/>
                                <w:szCs w:val="24"/>
                              </w:rPr>
                            </w:pPr>
                            <w:r>
                              <w:rPr>
                                <w:rFonts w:asciiTheme="minorEastAsia" w:hAnsiTheme="minorEastAsia" w:hint="eastAsia"/>
                                <w:szCs w:val="24"/>
                              </w:rPr>
                              <w:t>第９回「山の日」全国大会実行委員会事務局</w:t>
                            </w:r>
                          </w:p>
                          <w:p w14:paraId="13E5F356" w14:textId="77777777" w:rsidR="00F07991" w:rsidRDefault="00F07991" w:rsidP="00F07991">
                            <w:pPr>
                              <w:spacing w:line="0" w:lineRule="atLeast"/>
                              <w:ind w:firstLineChars="100" w:firstLine="210"/>
                              <w:rPr>
                                <w:rFonts w:asciiTheme="minorEastAsia" w:hAnsiTheme="minorEastAsia"/>
                                <w:szCs w:val="24"/>
                              </w:rPr>
                            </w:pPr>
                            <w:r>
                              <w:rPr>
                                <w:rFonts w:asciiTheme="minorEastAsia" w:hAnsiTheme="minorEastAsia" w:hint="eastAsia"/>
                                <w:szCs w:val="24"/>
                              </w:rPr>
                              <w:t>（福井県エネルギー環境部自然環境課内）</w:t>
                            </w:r>
                          </w:p>
                          <w:p w14:paraId="77B4ED26" w14:textId="77777777" w:rsidR="00F07991" w:rsidRPr="00087A47" w:rsidRDefault="00F07991" w:rsidP="00F07991">
                            <w:pPr>
                              <w:spacing w:line="0" w:lineRule="atLeast"/>
                              <w:ind w:firstLineChars="100" w:firstLine="210"/>
                              <w:rPr>
                                <w:rFonts w:asciiTheme="minorEastAsia" w:hAnsiTheme="minorEastAsia"/>
                                <w:szCs w:val="24"/>
                              </w:rPr>
                            </w:pPr>
                            <w:r>
                              <w:rPr>
                                <w:rFonts w:asciiTheme="minorEastAsia" w:hAnsiTheme="minorEastAsia" w:hint="eastAsia"/>
                                <w:szCs w:val="24"/>
                              </w:rPr>
                              <w:t>担当</w:t>
                            </w:r>
                            <w:r>
                              <w:rPr>
                                <w:rFonts w:asciiTheme="minorEastAsia" w:hAnsiTheme="minorEastAsia"/>
                                <w:szCs w:val="24"/>
                              </w:rPr>
                              <w:t>：</w:t>
                            </w:r>
                            <w:r>
                              <w:rPr>
                                <w:rFonts w:asciiTheme="minorEastAsia" w:hAnsiTheme="minorEastAsia" w:hint="eastAsia"/>
                                <w:szCs w:val="24"/>
                              </w:rPr>
                              <w:t>織本</w:t>
                            </w:r>
                            <w:r>
                              <w:rPr>
                                <w:rFonts w:asciiTheme="minorEastAsia" w:hAnsiTheme="minorEastAsia"/>
                                <w:szCs w:val="24"/>
                              </w:rPr>
                              <w:t>、</w:t>
                            </w:r>
                            <w:r>
                              <w:rPr>
                                <w:rFonts w:asciiTheme="minorEastAsia" w:hAnsiTheme="minorEastAsia" w:hint="eastAsia"/>
                                <w:szCs w:val="24"/>
                              </w:rPr>
                              <w:t>橋本</w:t>
                            </w:r>
                          </w:p>
                          <w:p w14:paraId="72FAD2DF" w14:textId="77777777" w:rsidR="00F07991" w:rsidRPr="00AD587C" w:rsidRDefault="00F07991" w:rsidP="00F07991">
                            <w:pPr>
                              <w:spacing w:line="0" w:lineRule="atLeast"/>
                              <w:ind w:firstLineChars="100" w:firstLine="210"/>
                              <w:rPr>
                                <w:rFonts w:asciiTheme="minorEastAsia" w:hAnsiTheme="minorEastAsia"/>
                                <w:szCs w:val="24"/>
                              </w:rPr>
                            </w:pPr>
                            <w:r>
                              <w:rPr>
                                <w:rFonts w:asciiTheme="minorEastAsia" w:hAnsiTheme="minorEastAsia" w:hint="eastAsia"/>
                                <w:szCs w:val="24"/>
                              </w:rPr>
                              <w:t>TEL：0</w:t>
                            </w:r>
                            <w:r>
                              <w:rPr>
                                <w:rFonts w:asciiTheme="minorEastAsia" w:hAnsiTheme="minorEastAsia"/>
                                <w:szCs w:val="24"/>
                              </w:rPr>
                              <w:t>776</w:t>
                            </w:r>
                            <w:r>
                              <w:rPr>
                                <w:rFonts w:asciiTheme="minorEastAsia" w:hAnsiTheme="minorEastAsia" w:hint="eastAsia"/>
                                <w:szCs w:val="24"/>
                              </w:rPr>
                              <w:t>-</w:t>
                            </w:r>
                            <w:r>
                              <w:rPr>
                                <w:rFonts w:asciiTheme="minorEastAsia" w:hAnsiTheme="minorEastAsia"/>
                                <w:szCs w:val="24"/>
                              </w:rPr>
                              <w:t>20</w:t>
                            </w:r>
                            <w:r>
                              <w:rPr>
                                <w:rFonts w:asciiTheme="minorEastAsia" w:hAnsiTheme="minorEastAsia" w:hint="eastAsia"/>
                                <w:szCs w:val="24"/>
                              </w:rPr>
                              <w:t>-</w:t>
                            </w:r>
                            <w:r>
                              <w:rPr>
                                <w:rFonts w:asciiTheme="minorEastAsia" w:hAnsiTheme="minorEastAsia"/>
                                <w:szCs w:val="24"/>
                              </w:rPr>
                              <w:t>0305</w:t>
                            </w:r>
                            <w:r w:rsidRPr="00AD587C">
                              <w:rPr>
                                <w:rFonts w:asciiTheme="minorEastAsia" w:hAnsiTheme="minorEastAsia"/>
                                <w:szCs w:val="24"/>
                              </w:rPr>
                              <w:t xml:space="preserve"> </w:t>
                            </w:r>
                          </w:p>
                          <w:p w14:paraId="1B78AFD2" w14:textId="77777777" w:rsidR="00F07991" w:rsidRPr="00204EFF" w:rsidRDefault="00F07991" w:rsidP="00F07991">
                            <w:pPr>
                              <w:spacing w:line="0" w:lineRule="atLeast"/>
                              <w:ind w:firstLineChars="100" w:firstLine="210"/>
                              <w:rPr>
                                <w:rFonts w:asciiTheme="minorEastAsia" w:hAnsiTheme="minorEastAsia"/>
                                <w:szCs w:val="24"/>
                              </w:rPr>
                            </w:pPr>
                            <w:r>
                              <w:rPr>
                                <w:rFonts w:asciiTheme="minorEastAsia" w:hAnsiTheme="minorEastAsia"/>
                                <w:szCs w:val="24"/>
                              </w:rPr>
                              <w:t>MAIL</w:t>
                            </w:r>
                            <w:r>
                              <w:rPr>
                                <w:rFonts w:asciiTheme="minorEastAsia" w:hAnsiTheme="minorEastAsia" w:hint="eastAsia"/>
                                <w:szCs w:val="24"/>
                              </w:rPr>
                              <w:t>：</w:t>
                            </w:r>
                            <w:hyperlink r:id="rId4" w:history="1">
                              <w:r w:rsidRPr="006D1EAB">
                                <w:rPr>
                                  <w:rStyle w:val="a3"/>
                                  <w:rFonts w:asciiTheme="minorEastAsia" w:hAnsiTheme="minorEastAsia" w:hint="eastAsia"/>
                                  <w:szCs w:val="24"/>
                                </w:rPr>
                                <w:t>y</w:t>
                              </w:r>
                              <w:r w:rsidRPr="006D1EAB">
                                <w:rPr>
                                  <w:rStyle w:val="a3"/>
                                  <w:rFonts w:asciiTheme="minorEastAsia" w:hAnsiTheme="minorEastAsia"/>
                                  <w:szCs w:val="24"/>
                                </w:rPr>
                                <w:t>amanohi@pref.fukui.lg.jp</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40991E" id="_x0000_t202" coordsize="21600,21600" o:spt="202" path="m,l,21600r21600,l21600,xe">
                <v:stroke joinstyle="miter"/>
                <v:path gradientshapeok="t" o:connecttype="rect"/>
              </v:shapetype>
              <v:shape id="テキスト ボックス 5" o:spid="_x0000_s1026" type="#_x0000_t202" style="position:absolute;margin-left:204.95pt;margin-top:10.75pt;width:271.5pt;height:1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" strokeweight=".5pt">
                <v:textbox>
                  <w:txbxContent>
                    <w:p w14:paraId="06A1C84F" w14:textId="28268B79" w:rsidR="00F07991" w:rsidRDefault="00F07991" w:rsidP="00F07991">
                      <w:pPr>
                        <w:spacing w:line="0" w:lineRule="atLeast"/>
                        <w:rPr>
                          <w:rFonts w:asciiTheme="minorEastAsia" w:hAnsiTheme="minorEastAsia"/>
                          <w:szCs w:val="24"/>
                        </w:rPr>
                      </w:pPr>
                      <w:r>
                        <w:rPr>
                          <w:rFonts w:asciiTheme="minorEastAsia" w:hAnsiTheme="minorEastAsia" w:hint="eastAsia"/>
                          <w:szCs w:val="24"/>
                        </w:rPr>
                        <w:t>【</w:t>
                      </w:r>
                      <w:r>
                        <w:rPr>
                          <w:rFonts w:asciiTheme="minorEastAsia" w:hAnsiTheme="minorEastAsia"/>
                          <w:szCs w:val="24"/>
                        </w:rPr>
                        <w:t>お問い合わせ先</w:t>
                      </w:r>
                      <w:r>
                        <w:rPr>
                          <w:rFonts w:asciiTheme="minorEastAsia" w:hAnsiTheme="minorEastAsia" w:hint="eastAsia"/>
                          <w:szCs w:val="24"/>
                        </w:rPr>
                        <w:t>】</w:t>
                      </w:r>
                    </w:p>
                    <w:p w14:paraId="078E3793" w14:textId="77777777" w:rsidR="00F07991" w:rsidRDefault="00F07991" w:rsidP="00F07991">
                      <w:pPr>
                        <w:spacing w:line="0" w:lineRule="atLeast"/>
                        <w:ind w:firstLineChars="100" w:firstLine="210"/>
                        <w:rPr>
                          <w:rFonts w:asciiTheme="minorEastAsia" w:hAnsiTheme="minorEastAsia"/>
                          <w:szCs w:val="24"/>
                        </w:rPr>
                      </w:pPr>
                      <w:r>
                        <w:rPr>
                          <w:rFonts w:asciiTheme="minorEastAsia" w:hAnsiTheme="minorEastAsia" w:hint="eastAsia"/>
                          <w:szCs w:val="24"/>
                        </w:rPr>
                        <w:t>〒9</w:t>
                      </w:r>
                      <w:r>
                        <w:rPr>
                          <w:rFonts w:asciiTheme="minorEastAsia" w:hAnsiTheme="minorEastAsia"/>
                          <w:szCs w:val="24"/>
                        </w:rPr>
                        <w:t>1</w:t>
                      </w:r>
                      <w:r>
                        <w:rPr>
                          <w:rFonts w:asciiTheme="minorEastAsia" w:hAnsiTheme="minorEastAsia" w:hint="eastAsia"/>
                          <w:szCs w:val="24"/>
                        </w:rPr>
                        <w:t>0-85</w:t>
                      </w:r>
                      <w:r>
                        <w:rPr>
                          <w:rFonts w:asciiTheme="minorEastAsia" w:hAnsiTheme="minorEastAsia"/>
                          <w:szCs w:val="24"/>
                        </w:rPr>
                        <w:t>80</w:t>
                      </w:r>
                      <w:r>
                        <w:rPr>
                          <w:rFonts w:asciiTheme="minorEastAsia" w:hAnsiTheme="minorEastAsia" w:hint="eastAsia"/>
                          <w:szCs w:val="24"/>
                        </w:rPr>
                        <w:t xml:space="preserve">　福井県福井市大手３－１７－１</w:t>
                      </w:r>
                    </w:p>
                    <w:p w14:paraId="75F6B0B4" w14:textId="77777777" w:rsidR="00F07991" w:rsidRDefault="00F07991" w:rsidP="00F07991">
                      <w:pPr>
                        <w:spacing w:line="0" w:lineRule="atLeast"/>
                        <w:ind w:firstLineChars="100" w:firstLine="210"/>
                        <w:rPr>
                          <w:rFonts w:asciiTheme="minorEastAsia" w:hAnsiTheme="minorEastAsia"/>
                          <w:szCs w:val="24"/>
                        </w:rPr>
                      </w:pPr>
                      <w:r>
                        <w:rPr>
                          <w:rFonts w:asciiTheme="minorEastAsia" w:hAnsiTheme="minorEastAsia" w:hint="eastAsia"/>
                          <w:szCs w:val="24"/>
                        </w:rPr>
                        <w:t>第９回「山の日」全国大会実行委員会事務局</w:t>
                      </w:r>
                    </w:p>
                    <w:p w14:paraId="13E5F356" w14:textId="77777777" w:rsidR="00F07991" w:rsidRDefault="00F07991" w:rsidP="00F07991">
                      <w:pPr>
                        <w:spacing w:line="0" w:lineRule="atLeast"/>
                        <w:ind w:firstLineChars="100" w:firstLine="210"/>
                        <w:rPr>
                          <w:rFonts w:asciiTheme="minorEastAsia" w:hAnsiTheme="minorEastAsia"/>
                          <w:szCs w:val="24"/>
                        </w:rPr>
                      </w:pPr>
                      <w:r>
                        <w:rPr>
                          <w:rFonts w:asciiTheme="minorEastAsia" w:hAnsiTheme="minorEastAsia" w:hint="eastAsia"/>
                          <w:szCs w:val="24"/>
                        </w:rPr>
                        <w:t>（福井県エネルギー環境部自然環境課内）</w:t>
                      </w:r>
                    </w:p>
                    <w:p w14:paraId="77B4ED26" w14:textId="77777777" w:rsidR="00F07991" w:rsidRPr="00087A47" w:rsidRDefault="00F07991" w:rsidP="00F07991">
                      <w:pPr>
                        <w:spacing w:line="0" w:lineRule="atLeast"/>
                        <w:ind w:firstLineChars="100" w:firstLine="210"/>
                        <w:rPr>
                          <w:rFonts w:asciiTheme="minorEastAsia" w:hAnsiTheme="minorEastAsia"/>
                          <w:szCs w:val="24"/>
                        </w:rPr>
                      </w:pPr>
                      <w:r>
                        <w:rPr>
                          <w:rFonts w:asciiTheme="minorEastAsia" w:hAnsiTheme="minorEastAsia" w:hint="eastAsia"/>
                          <w:szCs w:val="24"/>
                        </w:rPr>
                        <w:t>担当</w:t>
                      </w:r>
                      <w:r>
                        <w:rPr>
                          <w:rFonts w:asciiTheme="minorEastAsia" w:hAnsiTheme="minorEastAsia"/>
                          <w:szCs w:val="24"/>
                        </w:rPr>
                        <w:t>：</w:t>
                      </w:r>
                      <w:r>
                        <w:rPr>
                          <w:rFonts w:asciiTheme="minorEastAsia" w:hAnsiTheme="minorEastAsia" w:hint="eastAsia"/>
                          <w:szCs w:val="24"/>
                        </w:rPr>
                        <w:t>織本</w:t>
                      </w:r>
                      <w:r>
                        <w:rPr>
                          <w:rFonts w:asciiTheme="minorEastAsia" w:hAnsiTheme="minorEastAsia"/>
                          <w:szCs w:val="24"/>
                        </w:rPr>
                        <w:t>、</w:t>
                      </w:r>
                      <w:r>
                        <w:rPr>
                          <w:rFonts w:asciiTheme="minorEastAsia" w:hAnsiTheme="minorEastAsia" w:hint="eastAsia"/>
                          <w:szCs w:val="24"/>
                        </w:rPr>
                        <w:t>橋本</w:t>
                      </w:r>
                    </w:p>
                    <w:p w14:paraId="72FAD2DF" w14:textId="77777777" w:rsidR="00F07991" w:rsidRPr="00AD587C" w:rsidRDefault="00F07991" w:rsidP="00F07991">
                      <w:pPr>
                        <w:spacing w:line="0" w:lineRule="atLeast"/>
                        <w:ind w:firstLineChars="100" w:firstLine="210"/>
                        <w:rPr>
                          <w:rFonts w:asciiTheme="minorEastAsia" w:hAnsiTheme="minorEastAsia"/>
                          <w:szCs w:val="24"/>
                        </w:rPr>
                      </w:pPr>
                      <w:r>
                        <w:rPr>
                          <w:rFonts w:asciiTheme="minorEastAsia" w:hAnsiTheme="minorEastAsia" w:hint="eastAsia"/>
                          <w:szCs w:val="24"/>
                        </w:rPr>
                        <w:t>TEL：0</w:t>
                      </w:r>
                      <w:r>
                        <w:rPr>
                          <w:rFonts w:asciiTheme="minorEastAsia" w:hAnsiTheme="minorEastAsia"/>
                          <w:szCs w:val="24"/>
                        </w:rPr>
                        <w:t>776</w:t>
                      </w:r>
                      <w:r>
                        <w:rPr>
                          <w:rFonts w:asciiTheme="minorEastAsia" w:hAnsiTheme="minorEastAsia" w:hint="eastAsia"/>
                          <w:szCs w:val="24"/>
                        </w:rPr>
                        <w:t>-</w:t>
                      </w:r>
                      <w:r>
                        <w:rPr>
                          <w:rFonts w:asciiTheme="minorEastAsia" w:hAnsiTheme="minorEastAsia"/>
                          <w:szCs w:val="24"/>
                        </w:rPr>
                        <w:t>20</w:t>
                      </w:r>
                      <w:r>
                        <w:rPr>
                          <w:rFonts w:asciiTheme="minorEastAsia" w:hAnsiTheme="minorEastAsia" w:hint="eastAsia"/>
                          <w:szCs w:val="24"/>
                        </w:rPr>
                        <w:t>-</w:t>
                      </w:r>
                      <w:r>
                        <w:rPr>
                          <w:rFonts w:asciiTheme="minorEastAsia" w:hAnsiTheme="minorEastAsia"/>
                          <w:szCs w:val="24"/>
                        </w:rPr>
                        <w:t>0305</w:t>
                      </w:r>
                      <w:r w:rsidRPr="00AD587C">
                        <w:rPr>
                          <w:rFonts w:asciiTheme="minorEastAsia" w:hAnsiTheme="minorEastAsia"/>
                          <w:szCs w:val="24"/>
                        </w:rPr>
                        <w:t xml:space="preserve"> </w:t>
                      </w:r>
                    </w:p>
                    <w:p w14:paraId="1B78AFD2" w14:textId="77777777" w:rsidR="00F07991" w:rsidRPr="00204EFF" w:rsidRDefault="00F07991" w:rsidP="00F07991">
                      <w:pPr>
                        <w:spacing w:line="0" w:lineRule="atLeast"/>
                        <w:ind w:firstLineChars="100" w:firstLine="210"/>
                        <w:rPr>
                          <w:rFonts w:asciiTheme="minorEastAsia" w:hAnsiTheme="minorEastAsia"/>
                          <w:szCs w:val="24"/>
                        </w:rPr>
                      </w:pPr>
                      <w:r>
                        <w:rPr>
                          <w:rFonts w:asciiTheme="minorEastAsia" w:hAnsiTheme="minorEastAsia"/>
                          <w:szCs w:val="24"/>
                        </w:rPr>
                        <w:t>MAIL</w:t>
                      </w:r>
                      <w:r>
                        <w:rPr>
                          <w:rFonts w:asciiTheme="minorEastAsia" w:hAnsiTheme="minorEastAsia" w:hint="eastAsia"/>
                          <w:szCs w:val="24"/>
                        </w:rPr>
                        <w:t>：</w:t>
                      </w:r>
                      <w:hyperlink r:id="rId5" w:history="1">
                        <w:r w:rsidRPr="006D1EAB">
                          <w:rPr>
                            <w:rStyle w:val="a3"/>
                            <w:rFonts w:asciiTheme="minorEastAsia" w:hAnsiTheme="minorEastAsia" w:hint="eastAsia"/>
                            <w:szCs w:val="24"/>
                          </w:rPr>
                          <w:t>y</w:t>
                        </w:r>
                        <w:r w:rsidRPr="006D1EAB">
                          <w:rPr>
                            <w:rStyle w:val="a3"/>
                            <w:rFonts w:asciiTheme="minorEastAsia" w:hAnsiTheme="minorEastAsia"/>
                            <w:szCs w:val="24"/>
                          </w:rPr>
                          <w:t>amanohi@pref.fukui.lg.jp</w:t>
                        </w:r>
                      </w:hyperlink>
                    </w:p>
                  </w:txbxContent>
                </v:textbox>
                <w10:wrap anchorx="margin"/>
              </v:shape>
            </w:pict>
          </mc:Fallback>
        </mc:AlternateContent>
      </w:r>
    </w:p>
    <w:sectPr w:rsidR="00F079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D8"/>
    <w:rsid w:val="004178A6"/>
    <w:rsid w:val="00476250"/>
    <w:rsid w:val="007D1142"/>
    <w:rsid w:val="009F14D8"/>
    <w:rsid w:val="00F0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574716"/>
  <w15:chartTrackingRefBased/>
  <w15:docId w15:val="{5527C470-F108-489B-B650-CC007999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79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amanohi@pref.fukui.lg.jp" TargetMode="External"/><Relationship Id="rId4" Type="http://schemas.openxmlformats.org/officeDocument/2006/relationships/hyperlink" Target="mailto:yamanohi@pref.fuku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洸平</dc:creator>
  <cp:keywords/>
  <dc:description/>
  <cp:lastModifiedBy>橋本 洸平</cp:lastModifiedBy>
  <cp:revision>3</cp:revision>
  <dcterms:created xsi:type="dcterms:W3CDTF">2024-11-27T04:52:00Z</dcterms:created>
  <dcterms:modified xsi:type="dcterms:W3CDTF">2024-11-27T23:34:00Z</dcterms:modified>
</cp:coreProperties>
</file>