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2B0DBE" w14:textId="30AC58DB" w:rsidR="00270C97" w:rsidRPr="00FF7B61" w:rsidRDefault="00270C97" w:rsidP="00270C97">
      <w:pPr>
        <w:autoSpaceDE w:val="0"/>
        <w:autoSpaceDN w:val="0"/>
        <w:adjustRightInd w:val="0"/>
        <w:jc w:val="center"/>
        <w:rPr>
          <w:rFonts w:ascii="ＭＳ ゴシック" w:eastAsia="ＭＳ ゴシック" w:hAnsi="ＭＳ ゴシック" w:cs="ＭＳ明朝"/>
          <w:kern w:val="0"/>
          <w:sz w:val="28"/>
          <w:szCs w:val="28"/>
        </w:rPr>
      </w:pPr>
      <w:r w:rsidRPr="00FF7B61">
        <w:rPr>
          <w:rFonts w:ascii="ＭＳ ゴシック" w:eastAsia="ＭＳ ゴシック" w:hAnsi="ＭＳ ゴシック" w:cs="ＭＳ明朝" w:hint="eastAsia"/>
          <w:kern w:val="0"/>
          <w:sz w:val="28"/>
          <w:szCs w:val="28"/>
        </w:rPr>
        <w:t>特記仕様書（</w:t>
      </w:r>
      <w:r w:rsidR="005D3F36" w:rsidRPr="00FF7B61">
        <w:rPr>
          <w:rFonts w:ascii="ＭＳ ゴシック" w:eastAsia="ＭＳ ゴシック" w:hAnsi="ＭＳ ゴシック" w:cs="ＭＳ明朝" w:hint="eastAsia"/>
          <w:kern w:val="0"/>
          <w:sz w:val="28"/>
          <w:szCs w:val="28"/>
        </w:rPr>
        <w:t>特例監理技術者</w:t>
      </w:r>
      <w:r w:rsidR="00C60C95" w:rsidRPr="00FF7B61">
        <w:rPr>
          <w:rFonts w:ascii="ＭＳ ゴシック" w:eastAsia="ＭＳ ゴシック" w:hAnsi="ＭＳ ゴシック" w:cs="ＭＳ明朝" w:hint="eastAsia"/>
          <w:kern w:val="0"/>
          <w:sz w:val="28"/>
          <w:szCs w:val="28"/>
        </w:rPr>
        <w:t>の</w:t>
      </w:r>
      <w:r w:rsidR="005D3F36" w:rsidRPr="00FF7B61">
        <w:rPr>
          <w:rFonts w:ascii="ＭＳ ゴシック" w:eastAsia="ＭＳ ゴシック" w:hAnsi="ＭＳ ゴシック" w:cs="ＭＳ明朝" w:hint="eastAsia"/>
          <w:kern w:val="0"/>
          <w:sz w:val="28"/>
          <w:szCs w:val="28"/>
        </w:rPr>
        <w:t>配置</w:t>
      </w:r>
      <w:r w:rsidRPr="00FF7B61">
        <w:rPr>
          <w:rFonts w:ascii="ＭＳ ゴシック" w:eastAsia="ＭＳ ゴシック" w:hAnsi="ＭＳ ゴシック" w:cs="ＭＳ明朝" w:hint="eastAsia"/>
          <w:kern w:val="0"/>
          <w:sz w:val="28"/>
          <w:szCs w:val="28"/>
        </w:rPr>
        <w:t>）</w:t>
      </w:r>
    </w:p>
    <w:p w14:paraId="15B73E1C" w14:textId="77777777" w:rsidR="00270C97" w:rsidRPr="00C60C95" w:rsidRDefault="00270C97" w:rsidP="00270C97">
      <w:pPr>
        <w:autoSpaceDE w:val="0"/>
        <w:autoSpaceDN w:val="0"/>
        <w:adjustRightInd w:val="0"/>
        <w:jc w:val="left"/>
        <w:rPr>
          <w:rFonts w:ascii="ＭＳ 明朝" w:eastAsia="ＭＳ 明朝" w:hAnsi="ＭＳ 明朝" w:cs="ＭＳ明朝"/>
          <w:kern w:val="0"/>
          <w:sz w:val="22"/>
        </w:rPr>
      </w:pPr>
    </w:p>
    <w:p w14:paraId="70B92033" w14:textId="42E277B7" w:rsidR="005D3F36" w:rsidRPr="00C60C95" w:rsidRDefault="005D3F36" w:rsidP="005D3F36">
      <w:pPr>
        <w:autoSpaceDE w:val="0"/>
        <w:autoSpaceDN w:val="0"/>
        <w:adjustRightInd w:val="0"/>
        <w:ind w:left="220" w:hangingChars="100" w:hanging="220"/>
        <w:jc w:val="left"/>
        <w:rPr>
          <w:rFonts w:ascii="ＭＳ 明朝" w:eastAsia="ＭＳ 明朝" w:hAnsi="ＭＳ 明朝" w:cs="ＭＳ明朝"/>
          <w:kern w:val="0"/>
          <w:sz w:val="22"/>
        </w:rPr>
      </w:pPr>
      <w:r w:rsidRPr="00C60C95">
        <w:rPr>
          <w:rFonts w:ascii="ＭＳ 明朝" w:eastAsia="ＭＳ 明朝" w:hAnsi="ＭＳ 明朝" w:cs="ＭＳ明朝" w:hint="eastAsia"/>
          <w:kern w:val="0"/>
          <w:sz w:val="22"/>
        </w:rPr>
        <w:t>１．本工事において、建設業法第２６条第３項ただし書の規定の適用を受ける監理技術者（以下、「特例監理技術者」という。）の配置を行う場合は以下の（１）～（</w:t>
      </w:r>
      <w:r w:rsidR="001650AF">
        <w:rPr>
          <w:rFonts w:ascii="ＭＳ 明朝" w:eastAsia="ＭＳ 明朝" w:hAnsi="ＭＳ 明朝" w:cs="ＭＳ明朝" w:hint="eastAsia"/>
          <w:kern w:val="0"/>
          <w:sz w:val="22"/>
        </w:rPr>
        <w:t>８</w:t>
      </w:r>
      <w:r w:rsidRPr="00C60C95">
        <w:rPr>
          <w:rFonts w:ascii="ＭＳ 明朝" w:eastAsia="ＭＳ 明朝" w:hAnsi="ＭＳ 明朝" w:cs="ＭＳ明朝" w:hint="eastAsia"/>
          <w:kern w:val="0"/>
          <w:sz w:val="22"/>
        </w:rPr>
        <w:t>）の要件を全て満たさなければならない。</w:t>
      </w:r>
    </w:p>
    <w:p w14:paraId="0E31802C" w14:textId="471D0BBA" w:rsidR="005D3F36" w:rsidRPr="00C60C95" w:rsidRDefault="005D3F36" w:rsidP="005D3F36">
      <w:pPr>
        <w:autoSpaceDE w:val="0"/>
        <w:autoSpaceDN w:val="0"/>
        <w:adjustRightInd w:val="0"/>
        <w:ind w:left="440" w:hangingChars="200" w:hanging="440"/>
        <w:jc w:val="left"/>
        <w:rPr>
          <w:rFonts w:ascii="ＭＳ 明朝" w:eastAsia="ＭＳ 明朝" w:hAnsi="ＭＳ 明朝" w:cs="ＭＳ明朝"/>
          <w:kern w:val="0"/>
          <w:sz w:val="22"/>
        </w:rPr>
      </w:pPr>
      <w:r w:rsidRPr="00C60C95">
        <w:rPr>
          <w:rFonts w:ascii="ＭＳ 明朝" w:eastAsia="ＭＳ 明朝" w:hAnsi="ＭＳ 明朝" w:cs="ＭＳ明朝" w:hint="eastAsia"/>
          <w:kern w:val="0"/>
          <w:sz w:val="22"/>
        </w:rPr>
        <w:t>（１）建設業法第２６条第３項ただし書による監理技術者の職務を補佐する者（以下、「監理技術者補佐」という。）を専任で配置すること。</w:t>
      </w:r>
    </w:p>
    <w:p w14:paraId="1F1C5C01" w14:textId="68F7B5A0" w:rsidR="005D3F36" w:rsidRPr="00C60C95" w:rsidRDefault="005D3F36" w:rsidP="005D3F36">
      <w:pPr>
        <w:autoSpaceDE w:val="0"/>
        <w:autoSpaceDN w:val="0"/>
        <w:adjustRightInd w:val="0"/>
        <w:ind w:left="440" w:hangingChars="200" w:hanging="440"/>
        <w:jc w:val="left"/>
        <w:rPr>
          <w:rFonts w:ascii="ＭＳ 明朝" w:eastAsia="ＭＳ 明朝" w:hAnsi="ＭＳ 明朝" w:cs="ＭＳ明朝"/>
          <w:kern w:val="0"/>
          <w:sz w:val="22"/>
        </w:rPr>
      </w:pPr>
      <w:r w:rsidRPr="00C60C95">
        <w:rPr>
          <w:rFonts w:ascii="ＭＳ 明朝" w:eastAsia="ＭＳ 明朝" w:hAnsi="ＭＳ 明朝" w:cs="ＭＳ明朝" w:hint="eastAsia"/>
          <w:kern w:val="0"/>
          <w:sz w:val="22"/>
        </w:rPr>
        <w:t>（２）監理技術者補佐は、一級施工管理技士補</w:t>
      </w:r>
      <w:r w:rsidR="00C60C95">
        <w:rPr>
          <w:rFonts w:ascii="ＭＳ 明朝" w:eastAsia="ＭＳ 明朝" w:hAnsi="ＭＳ 明朝" w:cs="ＭＳ明朝" w:hint="eastAsia"/>
          <w:kern w:val="0"/>
          <w:sz w:val="22"/>
        </w:rPr>
        <w:t>また</w:t>
      </w:r>
      <w:r w:rsidRPr="00C60C95">
        <w:rPr>
          <w:rFonts w:ascii="ＭＳ 明朝" w:eastAsia="ＭＳ 明朝" w:hAnsi="ＭＳ 明朝" w:cs="ＭＳ明朝" w:hint="eastAsia"/>
          <w:kern w:val="0"/>
          <w:sz w:val="22"/>
        </w:rPr>
        <w:t>は一級施工管理技士等の国家資格者、学歴や実務経験により監理技術者の資格を有する者であること。なお、監理技術者補佐の建設業法第２７条の規定に基づく技術検定種目は、特例監理技術者に求める技術検定種目と同じであること。</w:t>
      </w:r>
    </w:p>
    <w:p w14:paraId="1E025607" w14:textId="77777777" w:rsidR="005D3F36" w:rsidRPr="00C60C95" w:rsidRDefault="005D3F36" w:rsidP="005D3F36">
      <w:pPr>
        <w:autoSpaceDE w:val="0"/>
        <w:autoSpaceDN w:val="0"/>
        <w:adjustRightInd w:val="0"/>
        <w:ind w:left="440" w:hangingChars="200" w:hanging="440"/>
        <w:jc w:val="left"/>
        <w:rPr>
          <w:rFonts w:ascii="ＭＳ 明朝" w:eastAsia="ＭＳ 明朝" w:hAnsi="ＭＳ 明朝" w:cs="ＭＳ明朝"/>
          <w:kern w:val="0"/>
          <w:sz w:val="22"/>
        </w:rPr>
      </w:pPr>
      <w:r w:rsidRPr="00C60C95">
        <w:rPr>
          <w:rFonts w:ascii="ＭＳ 明朝" w:eastAsia="ＭＳ 明朝" w:hAnsi="ＭＳ 明朝" w:cs="ＭＳ明朝" w:hint="eastAsia"/>
          <w:kern w:val="0"/>
          <w:sz w:val="22"/>
        </w:rPr>
        <w:t>（３）監理技術者補佐は入札参加者と直接的かつ恒常的な雇用関係にあること。</w:t>
      </w:r>
    </w:p>
    <w:p w14:paraId="762AF4D6" w14:textId="3A56A203" w:rsidR="005D3F36" w:rsidRDefault="005D3F36" w:rsidP="005D3F36">
      <w:pPr>
        <w:autoSpaceDE w:val="0"/>
        <w:autoSpaceDN w:val="0"/>
        <w:adjustRightInd w:val="0"/>
        <w:ind w:left="440" w:hangingChars="200" w:hanging="440"/>
        <w:jc w:val="left"/>
        <w:rPr>
          <w:rFonts w:ascii="ＭＳ 明朝" w:eastAsia="ＭＳ 明朝" w:hAnsi="ＭＳ 明朝" w:cs="ＭＳ明朝"/>
          <w:kern w:val="0"/>
          <w:sz w:val="22"/>
        </w:rPr>
      </w:pPr>
      <w:r w:rsidRPr="00C60C95">
        <w:rPr>
          <w:rFonts w:ascii="ＭＳ 明朝" w:eastAsia="ＭＳ 明朝" w:hAnsi="ＭＳ 明朝" w:cs="ＭＳ明朝" w:hint="eastAsia"/>
          <w:kern w:val="0"/>
          <w:sz w:val="22"/>
        </w:rPr>
        <w:t>（４）同一の特例監理技術者が配置できる工事の数は、本工事を含め同時に２件までとする。（ただし、同一あるいは別々の発注者が、同一の建設業者と締結する契約工期の重複する複数の請負契約に係る工事であって、かつ、それぞれの工事の対象となる工作物等に一体性が認められるもの（当初の請負契約以外の請負契約が随意契約により締結される場合に限る。）については、これら複数の工事を一の工事とみなす。）</w:t>
      </w:r>
    </w:p>
    <w:p w14:paraId="336CE840" w14:textId="7D5D95A8" w:rsidR="005D3F36" w:rsidRPr="00C60C95" w:rsidRDefault="005D3F36" w:rsidP="005D3F36">
      <w:pPr>
        <w:autoSpaceDE w:val="0"/>
        <w:autoSpaceDN w:val="0"/>
        <w:adjustRightInd w:val="0"/>
        <w:ind w:left="440" w:hangingChars="200" w:hanging="440"/>
        <w:jc w:val="left"/>
        <w:rPr>
          <w:rFonts w:ascii="ＭＳ 明朝" w:eastAsia="ＭＳ 明朝" w:hAnsi="ＭＳ 明朝" w:cs="ＭＳ明朝"/>
          <w:kern w:val="0"/>
          <w:sz w:val="22"/>
        </w:rPr>
      </w:pPr>
      <w:r w:rsidRPr="00C60C95">
        <w:rPr>
          <w:rFonts w:ascii="ＭＳ 明朝" w:eastAsia="ＭＳ 明朝" w:hAnsi="ＭＳ 明朝" w:cs="ＭＳ明朝" w:hint="eastAsia"/>
          <w:kern w:val="0"/>
          <w:sz w:val="22"/>
        </w:rPr>
        <w:t>（</w:t>
      </w:r>
      <w:r w:rsidR="004364FE">
        <w:rPr>
          <w:rFonts w:ascii="ＭＳ 明朝" w:eastAsia="ＭＳ 明朝" w:hAnsi="ＭＳ 明朝" w:cs="ＭＳ明朝" w:hint="eastAsia"/>
          <w:kern w:val="0"/>
          <w:sz w:val="22"/>
        </w:rPr>
        <w:t>５</w:t>
      </w:r>
      <w:r w:rsidRPr="00C60C95">
        <w:rPr>
          <w:rFonts w:ascii="ＭＳ 明朝" w:eastAsia="ＭＳ 明朝" w:hAnsi="ＭＳ 明朝" w:cs="ＭＳ明朝" w:hint="eastAsia"/>
          <w:kern w:val="0"/>
          <w:sz w:val="22"/>
        </w:rPr>
        <w:t>）</w:t>
      </w:r>
      <w:r w:rsidRPr="00AE0226">
        <w:rPr>
          <w:rFonts w:ascii="ＭＳ 明朝" w:eastAsia="ＭＳ 明朝" w:hAnsi="ＭＳ 明朝" w:cs="ＭＳ明朝" w:hint="eastAsia"/>
          <w:kern w:val="0"/>
          <w:sz w:val="22"/>
        </w:rPr>
        <w:t>特例監理技術者が兼務できる工事は</w:t>
      </w:r>
      <w:r w:rsidR="00EE18E0">
        <w:rPr>
          <w:rFonts w:ascii="ＭＳ 明朝" w:eastAsia="ＭＳ 明朝" w:hAnsi="ＭＳ 明朝" w:cs="ＭＳ明朝" w:hint="eastAsia"/>
          <w:kern w:val="0"/>
          <w:sz w:val="22"/>
        </w:rPr>
        <w:t>、</w:t>
      </w:r>
      <w:r w:rsidR="00AE0226" w:rsidRPr="00AE0226">
        <w:rPr>
          <w:rFonts w:ascii="ＭＳ 明朝" w:eastAsia="ＭＳ 明朝" w:hAnsi="ＭＳ 明朝" w:cs="ＭＳ明朝" w:hint="eastAsia"/>
          <w:kern w:val="0"/>
          <w:sz w:val="22"/>
        </w:rPr>
        <w:t>同一市町内または</w:t>
      </w:r>
      <w:r w:rsidR="00EE18E0">
        <w:rPr>
          <w:rFonts w:ascii="ＭＳ 明朝" w:eastAsia="ＭＳ 明朝" w:hAnsi="ＭＳ 明朝" w:cs="ＭＳ明朝" w:hint="eastAsia"/>
          <w:kern w:val="0"/>
          <w:sz w:val="22"/>
        </w:rPr>
        <w:t>工事現場</w:t>
      </w:r>
      <w:r w:rsidR="00AC788D">
        <w:rPr>
          <w:rFonts w:ascii="ＭＳ 明朝" w:eastAsia="ＭＳ 明朝" w:hAnsi="ＭＳ 明朝" w:cs="ＭＳ明朝" w:hint="eastAsia"/>
          <w:kern w:val="0"/>
          <w:sz w:val="22"/>
        </w:rPr>
        <w:t>間の距離</w:t>
      </w:r>
      <w:r w:rsidR="00EE18E0">
        <w:rPr>
          <w:rFonts w:ascii="ＭＳ 明朝" w:eastAsia="ＭＳ 明朝" w:hAnsi="ＭＳ 明朝" w:cs="ＭＳ明朝" w:hint="eastAsia"/>
          <w:kern w:val="0"/>
          <w:sz w:val="22"/>
        </w:rPr>
        <w:t>が</w:t>
      </w:r>
      <w:r w:rsidR="00AE0226" w:rsidRPr="00AE0226">
        <w:rPr>
          <w:rFonts w:ascii="ＭＳ 明朝" w:eastAsia="ＭＳ 明朝" w:hAnsi="ＭＳ 明朝" w:cs="ＭＳ明朝" w:hint="eastAsia"/>
          <w:kern w:val="0"/>
          <w:sz w:val="22"/>
        </w:rPr>
        <w:t>概ね</w:t>
      </w:r>
      <w:r w:rsidR="00AE0226">
        <w:rPr>
          <w:rFonts w:ascii="ＭＳ 明朝" w:eastAsia="ＭＳ 明朝" w:hAnsi="ＭＳ 明朝" w:cs="ＭＳ明朝" w:hint="eastAsia"/>
          <w:kern w:val="0"/>
          <w:sz w:val="22"/>
        </w:rPr>
        <w:t>１０ｋｍ</w:t>
      </w:r>
      <w:r w:rsidR="00AE0226" w:rsidRPr="00AE0226">
        <w:rPr>
          <w:rFonts w:ascii="ＭＳ 明朝" w:eastAsia="ＭＳ 明朝" w:hAnsi="ＭＳ 明朝" w:cs="ＭＳ明朝" w:hint="eastAsia"/>
          <w:kern w:val="0"/>
          <w:sz w:val="22"/>
        </w:rPr>
        <w:t>以内</w:t>
      </w:r>
      <w:r w:rsidRPr="00AE0226">
        <w:rPr>
          <w:rFonts w:ascii="ＭＳ 明朝" w:eastAsia="ＭＳ 明朝" w:hAnsi="ＭＳ 明朝" w:cs="ＭＳ明朝" w:hint="eastAsia"/>
          <w:kern w:val="0"/>
          <w:sz w:val="22"/>
        </w:rPr>
        <w:t>の工事でなければならない。</w:t>
      </w:r>
    </w:p>
    <w:p w14:paraId="2582A7A5" w14:textId="5281F811" w:rsidR="005D3F36" w:rsidRPr="00C60C95" w:rsidRDefault="005D3F36" w:rsidP="005D3F36">
      <w:pPr>
        <w:autoSpaceDE w:val="0"/>
        <w:autoSpaceDN w:val="0"/>
        <w:adjustRightInd w:val="0"/>
        <w:ind w:left="440" w:hangingChars="200" w:hanging="440"/>
        <w:jc w:val="left"/>
        <w:rPr>
          <w:rFonts w:ascii="ＭＳ 明朝" w:eastAsia="ＭＳ 明朝" w:hAnsi="ＭＳ 明朝" w:cs="ＭＳ明朝"/>
          <w:kern w:val="0"/>
          <w:sz w:val="22"/>
        </w:rPr>
      </w:pPr>
      <w:r w:rsidRPr="00C60C95">
        <w:rPr>
          <w:rFonts w:ascii="ＭＳ 明朝" w:eastAsia="ＭＳ 明朝" w:hAnsi="ＭＳ 明朝" w:cs="ＭＳ明朝" w:hint="eastAsia"/>
          <w:kern w:val="0"/>
          <w:sz w:val="22"/>
        </w:rPr>
        <w:t>（</w:t>
      </w:r>
      <w:r w:rsidR="004364FE">
        <w:rPr>
          <w:rFonts w:ascii="ＭＳ 明朝" w:eastAsia="ＭＳ 明朝" w:hAnsi="ＭＳ 明朝" w:cs="ＭＳ明朝" w:hint="eastAsia"/>
          <w:kern w:val="0"/>
          <w:sz w:val="22"/>
        </w:rPr>
        <w:t>６</w:t>
      </w:r>
      <w:r w:rsidRPr="00C60C95">
        <w:rPr>
          <w:rFonts w:ascii="ＭＳ 明朝" w:eastAsia="ＭＳ 明朝" w:hAnsi="ＭＳ 明朝" w:cs="ＭＳ明朝" w:hint="eastAsia"/>
          <w:kern w:val="0"/>
          <w:sz w:val="22"/>
        </w:rPr>
        <w:t>）特例監理技術者は、施工における主要な会議への参加、現場の巡回及び主要な工程の立会等の職務を適正に遂行しなければならない。</w:t>
      </w:r>
    </w:p>
    <w:p w14:paraId="20661D5D" w14:textId="7C99D4DF" w:rsidR="005D3F36" w:rsidRPr="00C60C95" w:rsidRDefault="005D3F36" w:rsidP="005D3F36">
      <w:pPr>
        <w:autoSpaceDE w:val="0"/>
        <w:autoSpaceDN w:val="0"/>
        <w:adjustRightInd w:val="0"/>
        <w:ind w:left="440" w:hangingChars="200" w:hanging="440"/>
        <w:jc w:val="left"/>
        <w:rPr>
          <w:rFonts w:ascii="ＭＳ 明朝" w:eastAsia="ＭＳ 明朝" w:hAnsi="ＭＳ 明朝" w:cs="ＭＳ明朝"/>
          <w:kern w:val="0"/>
          <w:sz w:val="22"/>
        </w:rPr>
      </w:pPr>
      <w:r w:rsidRPr="00C60C95">
        <w:rPr>
          <w:rFonts w:ascii="ＭＳ 明朝" w:eastAsia="ＭＳ 明朝" w:hAnsi="ＭＳ 明朝" w:cs="ＭＳ明朝" w:hint="eastAsia"/>
          <w:kern w:val="0"/>
          <w:sz w:val="22"/>
        </w:rPr>
        <w:t>（</w:t>
      </w:r>
      <w:r w:rsidR="004364FE">
        <w:rPr>
          <w:rFonts w:ascii="ＭＳ 明朝" w:eastAsia="ＭＳ 明朝" w:hAnsi="ＭＳ 明朝" w:cs="ＭＳ明朝" w:hint="eastAsia"/>
          <w:kern w:val="0"/>
          <w:sz w:val="22"/>
        </w:rPr>
        <w:t>７</w:t>
      </w:r>
      <w:r w:rsidRPr="00C60C95">
        <w:rPr>
          <w:rFonts w:ascii="ＭＳ 明朝" w:eastAsia="ＭＳ 明朝" w:hAnsi="ＭＳ 明朝" w:cs="ＭＳ明朝" w:hint="eastAsia"/>
          <w:kern w:val="0"/>
          <w:sz w:val="22"/>
        </w:rPr>
        <w:t>）特例監理技術者と監理技術者補佐との間で常に連絡が取れる体制であること。</w:t>
      </w:r>
    </w:p>
    <w:p w14:paraId="08814A03" w14:textId="71B7BBCC" w:rsidR="005D3F36" w:rsidRPr="00C60C95" w:rsidRDefault="005D3F36" w:rsidP="005D3F36">
      <w:pPr>
        <w:autoSpaceDE w:val="0"/>
        <w:autoSpaceDN w:val="0"/>
        <w:adjustRightInd w:val="0"/>
        <w:ind w:left="440" w:hangingChars="200" w:hanging="440"/>
        <w:jc w:val="left"/>
        <w:rPr>
          <w:rFonts w:ascii="ＭＳ 明朝" w:eastAsia="ＭＳ 明朝" w:hAnsi="ＭＳ 明朝" w:cs="ＭＳ明朝"/>
          <w:kern w:val="0"/>
          <w:sz w:val="22"/>
        </w:rPr>
      </w:pPr>
      <w:r w:rsidRPr="00C60C95">
        <w:rPr>
          <w:rFonts w:ascii="ＭＳ 明朝" w:eastAsia="ＭＳ 明朝" w:hAnsi="ＭＳ 明朝" w:cs="ＭＳ明朝" w:hint="eastAsia"/>
          <w:kern w:val="0"/>
          <w:sz w:val="22"/>
        </w:rPr>
        <w:t>（</w:t>
      </w:r>
      <w:r w:rsidR="004364FE">
        <w:rPr>
          <w:rFonts w:ascii="ＭＳ 明朝" w:eastAsia="ＭＳ 明朝" w:hAnsi="ＭＳ 明朝" w:cs="ＭＳ明朝" w:hint="eastAsia"/>
          <w:kern w:val="0"/>
          <w:sz w:val="22"/>
        </w:rPr>
        <w:t>８</w:t>
      </w:r>
      <w:r w:rsidRPr="00C60C95">
        <w:rPr>
          <w:rFonts w:ascii="ＭＳ 明朝" w:eastAsia="ＭＳ 明朝" w:hAnsi="ＭＳ 明朝" w:cs="ＭＳ明朝" w:hint="eastAsia"/>
          <w:kern w:val="0"/>
          <w:sz w:val="22"/>
        </w:rPr>
        <w:t>）監理技術者補佐が担う業務等について、明らかにすること。</w:t>
      </w:r>
    </w:p>
    <w:p w14:paraId="10E6579C" w14:textId="017F036B" w:rsidR="00665BFF" w:rsidRDefault="00665BFF" w:rsidP="00665BFF">
      <w:pPr>
        <w:autoSpaceDE w:val="0"/>
        <w:autoSpaceDN w:val="0"/>
        <w:adjustRightInd w:val="0"/>
        <w:ind w:left="220" w:rightChars="-135" w:right="-283" w:hangingChars="100" w:hanging="220"/>
        <w:jc w:val="left"/>
        <w:rPr>
          <w:rFonts w:ascii="ＭＳ 明朝" w:eastAsia="ＭＳ 明朝" w:hAnsi="ＭＳ 明朝" w:cs="ＭＳ明朝"/>
          <w:kern w:val="0"/>
          <w:sz w:val="22"/>
        </w:rPr>
      </w:pPr>
    </w:p>
    <w:p w14:paraId="00B2C231" w14:textId="77777777" w:rsidR="001650AF" w:rsidRDefault="001650AF" w:rsidP="00665BFF">
      <w:pPr>
        <w:autoSpaceDE w:val="0"/>
        <w:autoSpaceDN w:val="0"/>
        <w:adjustRightInd w:val="0"/>
        <w:ind w:left="220" w:rightChars="-135" w:right="-283" w:hangingChars="100" w:hanging="220"/>
        <w:jc w:val="left"/>
        <w:rPr>
          <w:rFonts w:ascii="ＭＳ 明朝" w:eastAsia="ＭＳ 明朝" w:hAnsi="ＭＳ 明朝" w:cs="ＭＳ明朝"/>
          <w:kern w:val="0"/>
          <w:sz w:val="22"/>
        </w:rPr>
      </w:pPr>
    </w:p>
    <w:p w14:paraId="3663C81C" w14:textId="7F54BA7A" w:rsidR="005D3F36" w:rsidRPr="00C60C95" w:rsidRDefault="005D3F36" w:rsidP="00665BFF">
      <w:pPr>
        <w:autoSpaceDE w:val="0"/>
        <w:autoSpaceDN w:val="0"/>
        <w:adjustRightInd w:val="0"/>
        <w:ind w:left="220" w:rightChars="-135" w:right="-283" w:hangingChars="100" w:hanging="220"/>
        <w:jc w:val="left"/>
        <w:rPr>
          <w:rFonts w:ascii="ＭＳ 明朝" w:eastAsia="ＭＳ 明朝" w:hAnsi="ＭＳ 明朝" w:cs="ＭＳ明朝"/>
          <w:kern w:val="0"/>
          <w:sz w:val="22"/>
        </w:rPr>
      </w:pPr>
      <w:r w:rsidRPr="00C60C95">
        <w:rPr>
          <w:rFonts w:ascii="ＭＳ 明朝" w:eastAsia="ＭＳ 明朝" w:hAnsi="ＭＳ 明朝" w:cs="ＭＳ明朝" w:hint="eastAsia"/>
          <w:kern w:val="0"/>
          <w:sz w:val="22"/>
        </w:rPr>
        <w:t>２．本工事の監理技術者が特例監理技術者として兼務する</w:t>
      </w:r>
      <w:r w:rsidR="00C60C95">
        <w:rPr>
          <w:rFonts w:ascii="ＭＳ 明朝" w:eastAsia="ＭＳ 明朝" w:hAnsi="ＭＳ 明朝" w:cs="ＭＳ明朝" w:hint="eastAsia"/>
          <w:kern w:val="0"/>
          <w:sz w:val="22"/>
        </w:rPr>
        <w:t>こと</w:t>
      </w:r>
      <w:r w:rsidRPr="00C60C95">
        <w:rPr>
          <w:rFonts w:ascii="ＭＳ 明朝" w:eastAsia="ＭＳ 明朝" w:hAnsi="ＭＳ 明朝" w:cs="ＭＳ明朝" w:hint="eastAsia"/>
          <w:kern w:val="0"/>
          <w:sz w:val="22"/>
        </w:rPr>
        <w:t>となる場合、</w:t>
      </w:r>
      <w:r w:rsidR="0097384A">
        <w:rPr>
          <w:rFonts w:ascii="ＭＳ 明朝" w:eastAsia="ＭＳ 明朝" w:hAnsi="ＭＳ 明朝" w:cs="ＭＳ明朝" w:hint="eastAsia"/>
          <w:kern w:val="0"/>
          <w:sz w:val="22"/>
        </w:rPr>
        <w:t>特例監理技術者の配置に関する</w:t>
      </w:r>
      <w:r w:rsidR="004364FE" w:rsidRPr="0097384A">
        <w:rPr>
          <w:rFonts w:ascii="ＭＳ 明朝" w:eastAsia="ＭＳ 明朝" w:hAnsi="ＭＳ 明朝" w:cs="ＭＳ明朝" w:hint="eastAsia"/>
          <w:kern w:val="0"/>
          <w:sz w:val="22"/>
        </w:rPr>
        <w:t>届出書</w:t>
      </w:r>
      <w:r w:rsidR="00665BFF" w:rsidRPr="0097384A">
        <w:rPr>
          <w:rFonts w:ascii="ＭＳ 明朝" w:eastAsia="ＭＳ 明朝" w:hAnsi="ＭＳ 明朝" w:cs="ＭＳ明朝" w:hint="eastAsia"/>
          <w:kern w:val="0"/>
          <w:sz w:val="22"/>
        </w:rPr>
        <w:t>に加え</w:t>
      </w:r>
      <w:r w:rsidR="0097384A">
        <w:rPr>
          <w:rFonts w:ascii="ＭＳ 明朝" w:eastAsia="ＭＳ 明朝" w:hAnsi="ＭＳ 明朝" w:cs="ＭＳ明朝" w:hint="eastAsia"/>
          <w:kern w:val="0"/>
          <w:sz w:val="22"/>
        </w:rPr>
        <w:t>て</w:t>
      </w:r>
      <w:r w:rsidR="00665BFF" w:rsidRPr="0097384A">
        <w:rPr>
          <w:rFonts w:ascii="ＭＳ 明朝" w:eastAsia="ＭＳ 明朝" w:hAnsi="ＭＳ 明朝" w:cs="ＭＳ明朝" w:hint="eastAsia"/>
          <w:kern w:val="0"/>
          <w:sz w:val="22"/>
        </w:rPr>
        <w:t>、（</w:t>
      </w:r>
      <w:r w:rsidR="00535879" w:rsidRPr="0097384A">
        <w:rPr>
          <w:rFonts w:ascii="ＭＳ 明朝" w:eastAsia="ＭＳ 明朝" w:hAnsi="ＭＳ 明朝" w:cs="ＭＳ明朝" w:hint="eastAsia"/>
          <w:kern w:val="0"/>
          <w:sz w:val="22"/>
        </w:rPr>
        <w:t>６</w:t>
      </w:r>
      <w:r w:rsidR="00665BFF" w:rsidRPr="0097384A">
        <w:rPr>
          <w:rFonts w:ascii="ＭＳ 明朝" w:eastAsia="ＭＳ 明朝" w:hAnsi="ＭＳ 明朝" w:cs="ＭＳ明朝" w:hint="eastAsia"/>
          <w:kern w:val="0"/>
          <w:sz w:val="22"/>
        </w:rPr>
        <w:t>）～（</w:t>
      </w:r>
      <w:r w:rsidR="00535879" w:rsidRPr="0097384A">
        <w:rPr>
          <w:rFonts w:ascii="ＭＳ 明朝" w:eastAsia="ＭＳ 明朝" w:hAnsi="ＭＳ 明朝" w:cs="ＭＳ明朝" w:hint="eastAsia"/>
          <w:kern w:val="0"/>
          <w:sz w:val="22"/>
        </w:rPr>
        <w:t>８</w:t>
      </w:r>
      <w:r w:rsidR="00665BFF" w:rsidRPr="0097384A">
        <w:rPr>
          <w:rFonts w:ascii="ＭＳ 明朝" w:eastAsia="ＭＳ 明朝" w:hAnsi="ＭＳ 明朝" w:cs="ＭＳ明朝" w:hint="eastAsia"/>
          <w:kern w:val="0"/>
          <w:sz w:val="22"/>
        </w:rPr>
        <w:t>）についての内容がわかる業務分担、連絡体制等を記載した施工計画書を提出すること。</w:t>
      </w:r>
    </w:p>
    <w:p w14:paraId="46F5A12F" w14:textId="64D08C9E" w:rsidR="00665BFF" w:rsidRDefault="00665BFF" w:rsidP="00FF7B61">
      <w:pPr>
        <w:autoSpaceDE w:val="0"/>
        <w:autoSpaceDN w:val="0"/>
        <w:adjustRightInd w:val="0"/>
        <w:ind w:left="220" w:hangingChars="100" w:hanging="220"/>
        <w:jc w:val="left"/>
        <w:rPr>
          <w:rFonts w:ascii="ＭＳ 明朝" w:eastAsia="ＭＳ 明朝" w:hAnsi="ＭＳ 明朝" w:cs="ＭＳ明朝"/>
          <w:kern w:val="0"/>
          <w:sz w:val="22"/>
        </w:rPr>
      </w:pPr>
    </w:p>
    <w:p w14:paraId="2FAF854B" w14:textId="77777777" w:rsidR="001650AF" w:rsidRDefault="001650AF" w:rsidP="00FF7B61">
      <w:pPr>
        <w:autoSpaceDE w:val="0"/>
        <w:autoSpaceDN w:val="0"/>
        <w:adjustRightInd w:val="0"/>
        <w:ind w:left="220" w:hangingChars="100" w:hanging="220"/>
        <w:jc w:val="left"/>
        <w:rPr>
          <w:rFonts w:ascii="ＭＳ 明朝" w:eastAsia="ＭＳ 明朝" w:hAnsi="ＭＳ 明朝" w:cs="ＭＳ明朝"/>
          <w:kern w:val="0"/>
          <w:sz w:val="22"/>
        </w:rPr>
      </w:pPr>
    </w:p>
    <w:p w14:paraId="01F65387" w14:textId="41B13972" w:rsidR="005D3F36" w:rsidRPr="00C60C95" w:rsidRDefault="005D3F36" w:rsidP="00FF7B61">
      <w:pPr>
        <w:autoSpaceDE w:val="0"/>
        <w:autoSpaceDN w:val="0"/>
        <w:adjustRightInd w:val="0"/>
        <w:ind w:left="220" w:hangingChars="100" w:hanging="220"/>
        <w:jc w:val="left"/>
        <w:rPr>
          <w:rFonts w:ascii="ＭＳ 明朝" w:eastAsia="ＭＳ 明朝" w:hAnsi="ＭＳ 明朝" w:cs="ＭＳ明朝"/>
          <w:kern w:val="0"/>
          <w:sz w:val="22"/>
        </w:rPr>
      </w:pPr>
      <w:r w:rsidRPr="00C60C95">
        <w:rPr>
          <w:rFonts w:ascii="ＭＳ 明朝" w:eastAsia="ＭＳ 明朝" w:hAnsi="ＭＳ 明朝" w:cs="ＭＳ明朝" w:hint="eastAsia"/>
          <w:kern w:val="0"/>
          <w:sz w:val="22"/>
        </w:rPr>
        <w:t>３．本工事において、特例監理技術者及び監理技術者補佐の配置を行う場合又は配置を要さなくなった場合は適切にＣＯＲＩＮＳへの登録を行うこと。</w:t>
      </w:r>
    </w:p>
    <w:sectPr w:rsidR="005D3F36" w:rsidRPr="00C60C95" w:rsidSect="005D3F36">
      <w:pgSz w:w="11906" w:h="16838" w:code="9"/>
      <w:pgMar w:top="1418"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E05"/>
    <w:rsid w:val="000E6D7E"/>
    <w:rsid w:val="00131696"/>
    <w:rsid w:val="00150C4A"/>
    <w:rsid w:val="001650AF"/>
    <w:rsid w:val="00187D5F"/>
    <w:rsid w:val="001A73FA"/>
    <w:rsid w:val="00270C97"/>
    <w:rsid w:val="004364FE"/>
    <w:rsid w:val="00505E29"/>
    <w:rsid w:val="00535879"/>
    <w:rsid w:val="00544E05"/>
    <w:rsid w:val="005D3F36"/>
    <w:rsid w:val="005D5317"/>
    <w:rsid w:val="00614E30"/>
    <w:rsid w:val="00665BFF"/>
    <w:rsid w:val="00862EE5"/>
    <w:rsid w:val="0088198B"/>
    <w:rsid w:val="0097384A"/>
    <w:rsid w:val="009C6CCA"/>
    <w:rsid w:val="00A37944"/>
    <w:rsid w:val="00A82A11"/>
    <w:rsid w:val="00A8568C"/>
    <w:rsid w:val="00AC788D"/>
    <w:rsid w:val="00AE0226"/>
    <w:rsid w:val="00C532FC"/>
    <w:rsid w:val="00C60C95"/>
    <w:rsid w:val="00D1722A"/>
    <w:rsid w:val="00DE5737"/>
    <w:rsid w:val="00E51830"/>
    <w:rsid w:val="00E57291"/>
    <w:rsid w:val="00EE18E0"/>
    <w:rsid w:val="00FF7B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21421DB"/>
  <w15:chartTrackingRefBased/>
  <w15:docId w15:val="{C3A906CF-80E6-4718-8FB2-997E3A84A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231</TotalTime>
  <Pages>1</Pages>
  <Words>135</Words>
  <Characters>773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坂口 正雄</dc:creator>
  <cp:keywords/>
  <dc:description/>
  <cp:lastModifiedBy>道関 善昭</cp:lastModifiedBy>
  <cp:revision>24</cp:revision>
  <cp:lastPrinted>2021-03-03T00:05:00Z</cp:lastPrinted>
  <dcterms:created xsi:type="dcterms:W3CDTF">2020-12-25T00:20:00Z</dcterms:created>
  <dcterms:modified xsi:type="dcterms:W3CDTF">2021-08-17T04:59:00Z</dcterms:modified>
</cp:coreProperties>
</file>