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1505542D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2C1568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構造物</w:t>
      </w:r>
      <w:r w:rsidR="0045580C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工</w:t>
      </w:r>
      <w:r w:rsidR="00003E46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2C1568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橋脚・橋台</w:t>
      </w:r>
      <w:r w:rsidR="00003E46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2C1568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061867AF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</w:t>
      </w:r>
      <w:r w:rsidR="002C1568" w:rsidRPr="002C1568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構造物工（橋脚・橋台）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5E6C99BB" w:rsidR="00311B68" w:rsidRPr="0045580C" w:rsidRDefault="006F0C2F" w:rsidP="00FE4634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ＩＣＴ活用工事とは、以下に示す施工プロセスの各段階</w:t>
      </w:r>
      <w:r w:rsidR="00DE6451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のうち、全てもしくは一部において</w:t>
      </w: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</w:t>
      </w:r>
      <w:r w:rsidR="00DE6451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施工技術</w:t>
      </w:r>
      <w:r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37EAA04C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="002C1568">
        <w:rPr>
          <w:rFonts w:asciiTheme="minorEastAsia" w:hAnsiTheme="minorEastAsia" w:cs="ＭＳ明朝" w:hint="eastAsia"/>
          <w:kern w:val="0"/>
          <w:szCs w:val="21"/>
        </w:rPr>
        <w:t>該当なし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504FA51D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</w:t>
      </w:r>
      <w:r w:rsidR="002C1568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②④</w:t>
      </w:r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⑤の段階におけるＩＣＴ技術の活用を必須とする。</w:t>
      </w:r>
      <w:bookmarkEnd w:id="1"/>
    </w:p>
    <w:p w14:paraId="01536F5D" w14:textId="77777777" w:rsidR="006F0C2F" w:rsidRPr="00003E46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7727D6DA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2C1568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構造物</w:t>
      </w:r>
      <w:r w:rsidR="0045580C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工</w:t>
      </w:r>
      <w:r w:rsidR="00003E46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（</w:t>
      </w:r>
      <w:r w:rsidR="002C1568" w:rsidRPr="002C1568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橋脚・橋台</w:t>
      </w:r>
      <w:r w:rsidR="00003E46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63FD996D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</w:t>
      </w:r>
      <w:r w:rsidR="002C1568">
        <w:rPr>
          <w:rFonts w:asciiTheme="minorEastAsia" w:hAnsiTheme="minorEastAsia" w:cs="ＭＳ明朝" w:hint="eastAsia"/>
          <w:kern w:val="0"/>
          <w:szCs w:val="21"/>
        </w:rPr>
        <w:t>構造物工（橋脚・橋台）</w:t>
      </w:r>
      <w:r w:rsidR="0045580C">
        <w:rPr>
          <w:rFonts w:asciiTheme="minorEastAsia" w:hAnsiTheme="minorEastAsia" w:cs="ＭＳ明朝" w:hint="eastAsia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6619BAF9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2C1568">
        <w:rPr>
          <w:rFonts w:asciiTheme="majorEastAsia" w:eastAsiaTheme="majorEastAsia" w:hAnsiTheme="majorEastAsia" w:cs="ＭＳゴシック" w:hint="eastAsia"/>
          <w:kern w:val="0"/>
          <w:szCs w:val="21"/>
        </w:rPr>
        <w:t>構造物</w:t>
      </w:r>
      <w:r w:rsidR="0045580C">
        <w:rPr>
          <w:rFonts w:asciiTheme="majorEastAsia" w:eastAsiaTheme="majorEastAsia" w:hAnsiTheme="majorEastAsia" w:cs="ＭＳゴシック" w:hint="eastAsia"/>
          <w:kern w:val="0"/>
          <w:szCs w:val="21"/>
        </w:rPr>
        <w:t>工</w:t>
      </w:r>
      <w:r w:rsidR="00003E46">
        <w:rPr>
          <w:rFonts w:asciiTheme="majorEastAsia" w:eastAsiaTheme="majorEastAsia" w:hAnsiTheme="majorEastAsia" w:cs="ＭＳゴシック" w:hint="eastAsia"/>
          <w:kern w:val="0"/>
          <w:szCs w:val="21"/>
        </w:rPr>
        <w:t>（</w:t>
      </w:r>
      <w:r w:rsidR="002C1568">
        <w:rPr>
          <w:rFonts w:asciiTheme="majorEastAsia" w:eastAsiaTheme="majorEastAsia" w:hAnsiTheme="majorEastAsia" w:cs="ＭＳゴシック" w:hint="eastAsia"/>
          <w:kern w:val="0"/>
          <w:szCs w:val="21"/>
        </w:rPr>
        <w:t>橋脚・橋台</w:t>
      </w:r>
      <w:r w:rsidR="00003E46">
        <w:rPr>
          <w:rFonts w:asciiTheme="majorEastAsia" w:eastAsiaTheme="majorEastAsia" w:hAnsiTheme="majorEastAsia" w:cs="ＭＳゴシック" w:hint="eastAsia"/>
          <w:kern w:val="0"/>
          <w:szCs w:val="21"/>
        </w:rPr>
        <w:t>）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7402889B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2C1568">
        <w:rPr>
          <w:rFonts w:asciiTheme="minorEastAsia" w:hAnsiTheme="minorEastAsia" w:cs="ＭＳ明朝" w:hint="eastAsia"/>
          <w:kern w:val="0"/>
          <w:szCs w:val="21"/>
        </w:rPr>
        <w:t>構造物工</w:t>
      </w:r>
      <w:r w:rsidR="00003E46">
        <w:rPr>
          <w:rFonts w:asciiTheme="minorEastAsia" w:hAnsiTheme="minorEastAsia" w:cs="ＭＳ明朝" w:hint="eastAsia"/>
          <w:kern w:val="0"/>
          <w:szCs w:val="21"/>
        </w:rPr>
        <w:t>（</w:t>
      </w:r>
      <w:r w:rsidR="002C1568">
        <w:rPr>
          <w:rFonts w:asciiTheme="minorEastAsia" w:hAnsiTheme="minorEastAsia" w:cs="ＭＳ明朝" w:hint="eastAsia"/>
          <w:kern w:val="0"/>
          <w:szCs w:val="21"/>
        </w:rPr>
        <w:t>橋脚・橋台</w:t>
      </w:r>
      <w:r w:rsidR="00003E46">
        <w:rPr>
          <w:rFonts w:asciiTheme="minorEastAsia" w:hAnsiTheme="minorEastAsia" w:cs="ＭＳ明朝" w:hint="eastAsia"/>
          <w:kern w:val="0"/>
          <w:szCs w:val="21"/>
        </w:rPr>
        <w:t>）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0CB9E152" w:rsidR="006F0C2F" w:rsidRPr="002C1568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5205BA44" w14:textId="77777777" w:rsidR="00003E46" w:rsidRPr="00E80C8B" w:rsidRDefault="00003E46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lastRenderedPageBreak/>
        <w:t>６．現場見学会・講習会の実施</w:t>
      </w:r>
    </w:p>
    <w:p w14:paraId="1FE50264" w14:textId="4DD3C52F" w:rsidR="006F0C2F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2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2"/>
    </w:p>
    <w:p w14:paraId="50408C3E" w14:textId="5750FD24" w:rsidR="00132CB3" w:rsidRDefault="00132CB3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4241B598" w14:textId="77777777" w:rsidR="00132CB3" w:rsidRDefault="00132CB3" w:rsidP="00132CB3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７．活用効果の検証</w:t>
      </w:r>
    </w:p>
    <w:p w14:paraId="590C2704" w14:textId="22DC5AB0" w:rsidR="00132CB3" w:rsidRPr="00132CB3" w:rsidRDefault="00132CB3" w:rsidP="00132CB3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 w:hint="eastAsia"/>
          <w:kern w:val="0"/>
          <w:sz w:val="24"/>
          <w:szCs w:val="24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受注者は、発注者の求めに応じて、当該技術の活用効果の検証に協力するものとする。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sectPr w:rsidR="00132CB3" w:rsidRPr="00132CB3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F21E" w14:textId="77777777" w:rsidR="00A579FC" w:rsidRDefault="00A579FC" w:rsidP="009B039F">
      <w:r>
        <w:separator/>
      </w:r>
    </w:p>
  </w:endnote>
  <w:endnote w:type="continuationSeparator" w:id="0">
    <w:p w14:paraId="574F3A44" w14:textId="77777777" w:rsidR="00A579FC" w:rsidRDefault="00A579FC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6F11" w14:textId="77777777" w:rsidR="00A579FC" w:rsidRDefault="00A579FC" w:rsidP="009B039F">
      <w:r>
        <w:separator/>
      </w:r>
    </w:p>
  </w:footnote>
  <w:footnote w:type="continuationSeparator" w:id="0">
    <w:p w14:paraId="30524D22" w14:textId="77777777" w:rsidR="00A579FC" w:rsidRDefault="00A579FC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3E46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2CB3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568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A4F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9FC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0C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28C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character" w:customStyle="1" w:styleId="normaltextrun">
    <w:name w:val="normaltextrun"/>
    <w:basedOn w:val="a0"/>
    <w:rsid w:val="00132CB3"/>
  </w:style>
  <w:style w:type="character" w:customStyle="1" w:styleId="eop">
    <w:name w:val="eop"/>
    <w:basedOn w:val="a0"/>
    <w:rsid w:val="0013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3</cp:revision>
  <cp:lastPrinted>2021-09-13T01:27:00Z</cp:lastPrinted>
  <dcterms:created xsi:type="dcterms:W3CDTF">2024-06-24T08:07:00Z</dcterms:created>
  <dcterms:modified xsi:type="dcterms:W3CDTF">2024-06-24T08:11:00Z</dcterms:modified>
</cp:coreProperties>
</file>