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EFE" w:rsidRDefault="00653B53">
      <w:pPr>
        <w:jc w:val="right"/>
      </w:pPr>
      <w:r>
        <w:t>平成　　年　　月　　日</w:t>
      </w:r>
    </w:p>
    <w:p w:rsidR="00BC1EFE" w:rsidRDefault="00653B53">
      <w:pPr>
        <w:jc w:val="left"/>
        <w:rPr>
          <w:rFonts w:hint="eastAsia"/>
        </w:rPr>
      </w:pPr>
      <w:r>
        <w:rPr>
          <w:spacing w:val="21"/>
        </w:rPr>
        <w:t>都道府県知</w:t>
      </w:r>
      <w:r>
        <w:t>事</w:t>
      </w:r>
      <w:bookmarkStart w:id="0" w:name="_GoBack"/>
      <w:bookmarkEnd w:id="0"/>
      <w:r>
        <w:t xml:space="preserve">　</w:t>
      </w:r>
      <w:r w:rsidR="00060A02">
        <w:t xml:space="preserve">　</w:t>
      </w:r>
      <w:r w:rsidR="00060A02">
        <w:rPr>
          <w:rFonts w:hint="eastAsia"/>
        </w:rPr>
        <w:t>様</w:t>
      </w:r>
    </w:p>
    <w:p w:rsidR="00BC1EFE" w:rsidRDefault="00653B53">
      <w:pPr>
        <w:ind w:firstLine="5565"/>
        <w:jc w:val="left"/>
      </w:pPr>
      <w:r>
        <w:t>住所</w:t>
      </w:r>
    </w:p>
    <w:p w:rsidR="00BC1EFE" w:rsidRDefault="00653B53">
      <w:pPr>
        <w:ind w:firstLine="4830"/>
        <w:jc w:val="left"/>
      </w:pPr>
      <w:r>
        <w:t>開設者</w:t>
      </w:r>
    </w:p>
    <w:p w:rsidR="00BC1EFE" w:rsidRDefault="00653B53">
      <w:pPr>
        <w:ind w:firstLine="5564"/>
        <w:jc w:val="left"/>
      </w:pPr>
      <w:r>
        <w:rPr>
          <w:noProof/>
        </w:rPr>
        <mc:AlternateContent>
          <mc:Choice Requires="wps">
            <w:drawing>
              <wp:anchor distT="0" distB="0" distL="114300" distR="114300" simplePos="0" relativeHeight="3" behindDoc="0" locked="0" layoutInCell="1" allowOverlap="1" wp14:anchorId="5136406D">
                <wp:simplePos x="0" y="0"/>
                <wp:positionH relativeFrom="column">
                  <wp:posOffset>6135370</wp:posOffset>
                </wp:positionH>
                <wp:positionV relativeFrom="paragraph">
                  <wp:posOffset>220345</wp:posOffset>
                </wp:positionV>
                <wp:extent cx="67310" cy="465455"/>
                <wp:effectExtent l="0" t="0" r="28575" b="11430"/>
                <wp:wrapNone/>
                <wp:docPr id="1" name="右大かっこ 2"/>
                <wp:cNvGraphicFramePr/>
                <a:graphic xmlns:a="http://schemas.openxmlformats.org/drawingml/2006/main">
                  <a:graphicData uri="http://schemas.microsoft.com/office/word/2010/wordprocessingShape">
                    <wps:wsp>
                      <wps:cNvSpPr/>
                      <wps:spPr>
                        <a:xfrm>
                          <a:off x="0" y="0"/>
                          <a:ext cx="66600" cy="464760"/>
                        </a:xfrm>
                        <a:prstGeom prst="rightBracket">
                          <a:avLst>
                            <a:gd name="adj" fmla="val 8333"/>
                          </a:avLst>
                        </a:prstGeom>
                        <a:noFill/>
                        <a:ln>
                          <a:round/>
                        </a:ln>
                      </wps:spPr>
                      <wps:style>
                        <a:lnRef idx="1">
                          <a:schemeClr val="dk1"/>
                        </a:lnRef>
                        <a:fillRef idx="0">
                          <a:schemeClr val="dk1"/>
                        </a:fillRef>
                        <a:effectRef idx="0">
                          <a:schemeClr val="dk1"/>
                        </a:effectRef>
                        <a:fontRef idx="minor"/>
                      </wps:style>
                      <wps:bodyPr/>
                    </wps:wsp>
                  </a:graphicData>
                </a:graphic>
              </wp:anchor>
            </w:drawing>
          </mc:Choice>
          <mc:Fallback>
            <w:pict>
              <v:shapetype w14:anchorId="0380629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83.1pt;margin-top:17.35pt;width:5.3pt;height:36.6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" adj="258" strokecolor="black [3040]"/>
            </w:pict>
          </mc:Fallback>
        </mc:AlternateContent>
      </w:r>
      <w:r>
        <w:t>氏名　　　　　　　　　　　印</w:t>
      </w:r>
    </w:p>
    <w:p w:rsidR="00BC1EFE" w:rsidRDefault="00653B53">
      <w:pPr>
        <w:ind w:left="5565"/>
        <w:jc w:val="left"/>
      </w:pPr>
      <w:r>
        <w:rPr>
          <w:noProof/>
        </w:rPr>
        <mc:AlternateContent>
          <mc:Choice Requires="wps">
            <w:drawing>
              <wp:anchor distT="0" distB="0" distL="114300" distR="114300" simplePos="0" relativeHeight="2" behindDoc="0" locked="0" layoutInCell="1" allowOverlap="1" wp14:anchorId="5A33B13D">
                <wp:simplePos x="0" y="0"/>
                <wp:positionH relativeFrom="column">
                  <wp:posOffset>3497580</wp:posOffset>
                </wp:positionH>
                <wp:positionV relativeFrom="paragraph">
                  <wp:posOffset>3810</wp:posOffset>
                </wp:positionV>
                <wp:extent cx="67310" cy="449580"/>
                <wp:effectExtent l="0" t="0" r="28575" b="27940"/>
                <wp:wrapNone/>
                <wp:docPr id="2" name="左大かっこ 1"/>
                <wp:cNvGraphicFramePr/>
                <a:graphic xmlns:a="http://schemas.openxmlformats.org/drawingml/2006/main">
                  <a:graphicData uri="http://schemas.microsoft.com/office/word/2010/wordprocessingShape">
                    <wps:wsp>
                      <wps:cNvSpPr/>
                      <wps:spPr>
                        <a:xfrm>
                          <a:off x="0" y="0"/>
                          <a:ext cx="66600" cy="448920"/>
                        </a:xfrm>
                        <a:prstGeom prst="leftBracket">
                          <a:avLst>
                            <a:gd name="adj" fmla="val 8333"/>
                          </a:avLst>
                        </a:prstGeom>
                        <a:noFill/>
                        <a:ln>
                          <a:round/>
                        </a:ln>
                      </wps:spPr>
                      <wps:style>
                        <a:lnRef idx="1">
                          <a:schemeClr val="dk1"/>
                        </a:lnRef>
                        <a:fillRef idx="0">
                          <a:schemeClr val="dk1"/>
                        </a:fillRef>
                        <a:effectRef idx="0">
                          <a:schemeClr val="dk1"/>
                        </a:effectRef>
                        <a:fontRef idx="minor"/>
                      </wps:style>
                      <wps:bodyPr/>
                    </wps:wsp>
                  </a:graphicData>
                </a:graphic>
              </wp:anchor>
            </w:drawing>
          </mc:Choice>
          <mc:Fallback>
            <w:pict>
              <v:shapetype w14:anchorId="2BCE144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75.4pt;margin-top:.3pt;width:5.3pt;height:35.4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" adj="267" strokecolor="black [3040]"/>
            </w:pict>
          </mc:Fallback>
        </mc:AlternateContent>
      </w:r>
      <w:r>
        <w:t>法人にあっては，主たる事務所の所在地及び名称並びに代表者の氏名</w:t>
      </w:r>
    </w:p>
    <w:p w:rsidR="00BC1EFE" w:rsidRDefault="00653B53">
      <w:pPr>
        <w:ind w:left="4725" w:firstLine="840"/>
        <w:jc w:val="left"/>
      </w:pPr>
      <w:r>
        <w:t>電話</w:t>
      </w:r>
    </w:p>
    <w:p w:rsidR="00BC1EFE" w:rsidRDefault="00BC1EFE">
      <w:pPr>
        <w:ind w:firstLine="7234"/>
        <w:jc w:val="left"/>
        <w:rPr>
          <w:sz w:val="24"/>
        </w:rPr>
      </w:pPr>
    </w:p>
    <w:p w:rsidR="00BC1EFE" w:rsidRDefault="00653B53">
      <w:pPr>
        <w:jc w:val="center"/>
        <w:rPr>
          <w:sz w:val="24"/>
        </w:rPr>
      </w:pPr>
      <w:r>
        <w:rPr>
          <w:sz w:val="24"/>
        </w:rPr>
        <w:t>療養病床等に関する経過措置の適用に係る届出</w:t>
      </w:r>
    </w:p>
    <w:p w:rsidR="00BC1EFE" w:rsidRDefault="00BC1EFE">
      <w:pPr>
        <w:jc w:val="center"/>
      </w:pPr>
    </w:p>
    <w:p w:rsidR="00BC1EFE" w:rsidRDefault="00653B53">
      <w:pPr>
        <w:jc w:val="left"/>
      </w:pPr>
      <w:r>
        <w:t xml:space="preserve">　標記について、医療法施行規則（昭和</w:t>
      </w:r>
      <w:r>
        <w:t>23</w:t>
      </w:r>
      <w:r>
        <w:t>年厚生省令第</w:t>
      </w:r>
      <w:r>
        <w:t>50</w:t>
      </w:r>
      <w:r>
        <w:t>号。以下「規則」という。）附則第</w:t>
      </w:r>
      <w:r>
        <w:t>53</w:t>
      </w:r>
      <w:r>
        <w:t>条、第</w:t>
      </w:r>
      <w:r>
        <w:t>54</w:t>
      </w:r>
      <w:r>
        <w:t>条又は第</w:t>
      </w:r>
      <w:r>
        <w:t>55</w:t>
      </w:r>
      <w:r>
        <w:t>条の規定に基づき、下記のとおり届け出ます。</w:t>
      </w:r>
    </w:p>
    <w:p w:rsidR="00BC1EFE" w:rsidRDefault="00BC1EFE">
      <w:pPr>
        <w:jc w:val="left"/>
      </w:pPr>
    </w:p>
    <w:p w:rsidR="00BC1EFE" w:rsidRDefault="00653B53">
      <w:pPr>
        <w:pStyle w:val="ac"/>
      </w:pPr>
      <w:r>
        <w:t>記</w:t>
      </w:r>
    </w:p>
    <w:p w:rsidR="00BC1EFE" w:rsidRDefault="00BC1EFE"/>
    <w:p w:rsidR="00BC1EFE" w:rsidRDefault="00653B53">
      <w:r>
        <w:t>１．届出の根拠規定等について</w:t>
      </w:r>
    </w:p>
    <w:tbl>
      <w:tblPr>
        <w:tblStyle w:val="af0"/>
        <w:tblW w:w="9450" w:type="dxa"/>
        <w:tblInd w:w="318" w:type="dxa"/>
        <w:tblLook w:val="04A0" w:firstRow="1" w:lastRow="0" w:firstColumn="1" w:lastColumn="0" w:noHBand="0" w:noVBand="1"/>
      </w:tblPr>
      <w:tblGrid>
        <w:gridCol w:w="2681"/>
        <w:gridCol w:w="3514"/>
        <w:gridCol w:w="3255"/>
      </w:tblGrid>
      <w:tr w:rsidR="00BC1EFE">
        <w:tc>
          <w:tcPr>
            <w:tcW w:w="2681" w:type="dxa"/>
            <w:shd w:val="clear" w:color="auto" w:fill="auto"/>
            <w:tcMar>
              <w:left w:w="108" w:type="dxa"/>
            </w:tcMar>
            <w:vAlign w:val="center"/>
          </w:tcPr>
          <w:p w:rsidR="00BC1EFE" w:rsidRDefault="00653B53">
            <w:pPr>
              <w:jc w:val="center"/>
            </w:pPr>
            <w:r>
              <w:t>届出の根拠規定</w:t>
            </w:r>
          </w:p>
        </w:tc>
        <w:tc>
          <w:tcPr>
            <w:tcW w:w="6769" w:type="dxa"/>
            <w:gridSpan w:val="2"/>
            <w:shd w:val="clear" w:color="auto" w:fill="auto"/>
            <w:tcMar>
              <w:left w:w="108" w:type="dxa"/>
            </w:tcMar>
            <w:vAlign w:val="center"/>
          </w:tcPr>
          <w:p w:rsidR="00BC1EFE" w:rsidRDefault="00653B53">
            <w:pPr>
              <w:jc w:val="center"/>
            </w:pPr>
            <w:r>
              <w:t>特定介護療養型医療施設への該当の有無</w:t>
            </w:r>
          </w:p>
        </w:tc>
      </w:tr>
      <w:tr w:rsidR="00BC1EFE">
        <w:trPr>
          <w:trHeight w:val="454"/>
        </w:trPr>
        <w:tc>
          <w:tcPr>
            <w:tcW w:w="2681" w:type="dxa"/>
            <w:shd w:val="clear" w:color="auto" w:fill="auto"/>
            <w:tcMar>
              <w:left w:w="108" w:type="dxa"/>
            </w:tcMar>
            <w:vAlign w:val="center"/>
          </w:tcPr>
          <w:p w:rsidR="00BC1EFE" w:rsidRDefault="00BC1EFE">
            <w:pPr>
              <w:jc w:val="center"/>
            </w:pPr>
          </w:p>
        </w:tc>
        <w:tc>
          <w:tcPr>
            <w:tcW w:w="3514" w:type="dxa"/>
            <w:shd w:val="clear" w:color="auto" w:fill="auto"/>
            <w:tcMar>
              <w:left w:w="108" w:type="dxa"/>
            </w:tcMar>
            <w:vAlign w:val="center"/>
          </w:tcPr>
          <w:p w:rsidR="00BC1EFE" w:rsidRDefault="00653B53">
            <w:pPr>
              <w:jc w:val="center"/>
            </w:pPr>
            <w:r>
              <w:t>有り</w:t>
            </w:r>
          </w:p>
        </w:tc>
        <w:tc>
          <w:tcPr>
            <w:tcW w:w="3255" w:type="dxa"/>
            <w:shd w:val="clear" w:color="auto" w:fill="auto"/>
            <w:tcMar>
              <w:left w:w="108" w:type="dxa"/>
            </w:tcMar>
            <w:vAlign w:val="center"/>
          </w:tcPr>
          <w:p w:rsidR="00BC1EFE" w:rsidRDefault="00653B53">
            <w:pPr>
              <w:jc w:val="center"/>
            </w:pPr>
            <w:r>
              <w:t>無し</w:t>
            </w:r>
          </w:p>
        </w:tc>
      </w:tr>
    </w:tbl>
    <w:p w:rsidR="00BC1EFE" w:rsidRDefault="00653B53">
      <w:pPr>
        <w:ind w:left="210" w:hanging="210"/>
      </w:pPr>
      <w:r>
        <w:t>（注１）「届出の根拠」の欄には、規則附則第</w:t>
      </w:r>
      <w:r>
        <w:t>53</w:t>
      </w:r>
      <w:r>
        <w:t>条、第</w:t>
      </w:r>
      <w:r>
        <w:t>54</w:t>
      </w:r>
      <w:r>
        <w:t>条又は第</w:t>
      </w:r>
      <w:r>
        <w:t>55</w:t>
      </w:r>
      <w:r>
        <w:t>条のうちから１つを選択して記入すること。</w:t>
      </w:r>
    </w:p>
    <w:p w:rsidR="00BC1EFE" w:rsidRDefault="00653B53">
      <w:pPr>
        <w:ind w:left="210" w:hanging="210"/>
      </w:pPr>
      <w:r>
        <w:t>（注２）「特定介護療養型医療施設」の内容については、規則附則第</w:t>
      </w:r>
      <w:r>
        <w:t>53</w:t>
      </w:r>
      <w:r>
        <w:t>条を参照されたいこと。</w:t>
      </w:r>
    </w:p>
    <w:p w:rsidR="00BC1EFE" w:rsidRDefault="00BC1EFE"/>
    <w:p w:rsidR="00BC1EFE" w:rsidRDefault="00653B53">
      <w:r>
        <w:t>２．看護師等の人員配置の状況について</w:t>
      </w:r>
    </w:p>
    <w:tbl>
      <w:tblPr>
        <w:tblStyle w:val="af0"/>
        <w:tblW w:w="9450" w:type="dxa"/>
        <w:tblInd w:w="318" w:type="dxa"/>
        <w:tblLook w:val="04A0" w:firstRow="1" w:lastRow="0" w:firstColumn="1" w:lastColumn="0" w:noHBand="0" w:noVBand="1"/>
      </w:tblPr>
      <w:tblGrid>
        <w:gridCol w:w="2681"/>
        <w:gridCol w:w="3514"/>
        <w:gridCol w:w="3255"/>
      </w:tblGrid>
      <w:tr w:rsidR="00BC1EFE">
        <w:tc>
          <w:tcPr>
            <w:tcW w:w="2681" w:type="dxa"/>
            <w:shd w:val="clear" w:color="auto" w:fill="auto"/>
            <w:tcMar>
              <w:left w:w="108" w:type="dxa"/>
            </w:tcMar>
            <w:vAlign w:val="center"/>
          </w:tcPr>
          <w:p w:rsidR="00BC1EFE" w:rsidRDefault="00BC1EFE">
            <w:pPr>
              <w:jc w:val="center"/>
            </w:pPr>
          </w:p>
        </w:tc>
        <w:tc>
          <w:tcPr>
            <w:tcW w:w="3514" w:type="dxa"/>
            <w:shd w:val="clear" w:color="auto" w:fill="auto"/>
            <w:tcMar>
              <w:left w:w="108" w:type="dxa"/>
            </w:tcMar>
            <w:vAlign w:val="center"/>
          </w:tcPr>
          <w:p w:rsidR="00BC1EFE" w:rsidRDefault="00653B53">
            <w:pPr>
              <w:jc w:val="center"/>
            </w:pPr>
            <w:r>
              <w:t>必要数</w:t>
            </w:r>
          </w:p>
        </w:tc>
        <w:tc>
          <w:tcPr>
            <w:tcW w:w="3255" w:type="dxa"/>
            <w:shd w:val="clear" w:color="auto" w:fill="auto"/>
            <w:tcMar>
              <w:left w:w="108" w:type="dxa"/>
            </w:tcMar>
            <w:vAlign w:val="center"/>
          </w:tcPr>
          <w:p w:rsidR="00BC1EFE" w:rsidRDefault="00653B53">
            <w:pPr>
              <w:jc w:val="center"/>
            </w:pPr>
            <w:r>
              <w:t>平成</w:t>
            </w:r>
            <w:r>
              <w:t>30</w:t>
            </w:r>
            <w:r>
              <w:t>年４月１日時点</w:t>
            </w:r>
          </w:p>
          <w:p w:rsidR="00BC1EFE" w:rsidRDefault="00653B53">
            <w:pPr>
              <w:jc w:val="center"/>
            </w:pPr>
            <w:r>
              <w:t>における現員数</w:t>
            </w:r>
          </w:p>
        </w:tc>
      </w:tr>
      <w:tr w:rsidR="00BC1EFE">
        <w:tc>
          <w:tcPr>
            <w:tcW w:w="2681" w:type="dxa"/>
            <w:shd w:val="clear" w:color="auto" w:fill="auto"/>
            <w:tcMar>
              <w:left w:w="108" w:type="dxa"/>
            </w:tcMar>
            <w:vAlign w:val="center"/>
          </w:tcPr>
          <w:p w:rsidR="00BC1EFE" w:rsidRDefault="00653B53">
            <w:r>
              <w:t>看護師数</w:t>
            </w:r>
          </w:p>
          <w:p w:rsidR="00BC1EFE" w:rsidRDefault="00653B53">
            <w:r>
              <w:t>及び准看護師数</w:t>
            </w:r>
          </w:p>
        </w:tc>
        <w:tc>
          <w:tcPr>
            <w:tcW w:w="3514" w:type="dxa"/>
            <w:shd w:val="clear" w:color="auto" w:fill="auto"/>
            <w:tcMar>
              <w:left w:w="108" w:type="dxa"/>
            </w:tcMar>
            <w:vAlign w:val="center"/>
          </w:tcPr>
          <w:p w:rsidR="00BC1EFE" w:rsidRDefault="00653B53">
            <w:pPr>
              <w:jc w:val="right"/>
            </w:pPr>
            <w:r>
              <w:t>名</w:t>
            </w:r>
          </w:p>
        </w:tc>
        <w:tc>
          <w:tcPr>
            <w:tcW w:w="3255" w:type="dxa"/>
            <w:shd w:val="clear" w:color="auto" w:fill="auto"/>
            <w:tcMar>
              <w:left w:w="108" w:type="dxa"/>
            </w:tcMar>
            <w:vAlign w:val="center"/>
          </w:tcPr>
          <w:p w:rsidR="00BC1EFE" w:rsidRDefault="00653B53">
            <w:pPr>
              <w:jc w:val="right"/>
            </w:pPr>
            <w:r>
              <w:t>名</w:t>
            </w:r>
          </w:p>
        </w:tc>
      </w:tr>
      <w:tr w:rsidR="00BC1EFE">
        <w:trPr>
          <w:trHeight w:val="661"/>
        </w:trPr>
        <w:tc>
          <w:tcPr>
            <w:tcW w:w="2681" w:type="dxa"/>
            <w:shd w:val="clear" w:color="auto" w:fill="auto"/>
            <w:tcMar>
              <w:left w:w="108" w:type="dxa"/>
            </w:tcMar>
            <w:vAlign w:val="center"/>
          </w:tcPr>
          <w:p w:rsidR="00BC1EFE" w:rsidRDefault="00653B53">
            <w:r>
              <w:t>看護補助者数</w:t>
            </w:r>
          </w:p>
        </w:tc>
        <w:tc>
          <w:tcPr>
            <w:tcW w:w="3514" w:type="dxa"/>
            <w:shd w:val="clear" w:color="auto" w:fill="auto"/>
            <w:tcMar>
              <w:left w:w="108" w:type="dxa"/>
            </w:tcMar>
            <w:vAlign w:val="center"/>
          </w:tcPr>
          <w:p w:rsidR="00BC1EFE" w:rsidRDefault="00653B53">
            <w:pPr>
              <w:jc w:val="right"/>
            </w:pPr>
            <w:r>
              <w:t>名</w:t>
            </w:r>
          </w:p>
        </w:tc>
        <w:tc>
          <w:tcPr>
            <w:tcW w:w="3255" w:type="dxa"/>
            <w:shd w:val="clear" w:color="auto" w:fill="auto"/>
            <w:tcMar>
              <w:left w:w="108" w:type="dxa"/>
            </w:tcMar>
            <w:vAlign w:val="center"/>
          </w:tcPr>
          <w:p w:rsidR="00BC1EFE" w:rsidRDefault="00653B53">
            <w:pPr>
              <w:jc w:val="right"/>
            </w:pPr>
            <w:r>
              <w:t>名</w:t>
            </w:r>
          </w:p>
        </w:tc>
      </w:tr>
    </w:tbl>
    <w:p w:rsidR="00BC1EFE" w:rsidRDefault="00653B53">
      <w:pPr>
        <w:ind w:left="210" w:hanging="210"/>
      </w:pPr>
      <w:r>
        <w:t>（注１）１．の「特定介護療養型医療施設」に該当する場合には、２．の記入は不要であること。</w:t>
      </w:r>
    </w:p>
    <w:p w:rsidR="00BC1EFE" w:rsidRDefault="00653B53">
      <w:pPr>
        <w:ind w:left="210" w:hanging="210"/>
      </w:pPr>
      <w:r>
        <w:t>（注２）「必要数」の欄には、経過措置が適用される前の員数の標準に基づき、平成</w:t>
      </w:r>
      <w:r>
        <w:t>29</w:t>
      </w:r>
      <w:r>
        <w:t>年度の入院患者の数及び外来患者の数の平均値を用いて算定される数を記入すること。</w:t>
      </w:r>
    </w:p>
    <w:p w:rsidR="00BC1EFE" w:rsidRDefault="00653B53">
      <w:pPr>
        <w:ind w:left="210" w:hanging="210"/>
      </w:pPr>
      <w:r>
        <w:t>（注３）「平成</w:t>
      </w:r>
      <w:r>
        <w:t>30</w:t>
      </w:r>
      <w:r>
        <w:t>年４月１日時点における現員数」の欄には、常勤換算後の数を記入すること。</w:t>
      </w:r>
    </w:p>
    <w:p w:rsidR="00BC1EFE" w:rsidRDefault="00BC1EFE">
      <w:pPr>
        <w:ind w:left="210" w:hanging="210"/>
      </w:pPr>
    </w:p>
    <w:p w:rsidR="00BC1EFE" w:rsidRDefault="00BC1EFE">
      <w:pPr>
        <w:pStyle w:val="ad"/>
      </w:pPr>
    </w:p>
    <w:sectPr w:rsidR="00BC1EFE">
      <w:headerReference w:type="default" r:id="rId6"/>
      <w:pgSz w:w="11906" w:h="16838"/>
      <w:pgMar w:top="1440" w:right="1080" w:bottom="1440" w:left="1080" w:header="851"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07E" w:rsidRDefault="00F6307E">
      <w:r>
        <w:separator/>
      </w:r>
    </w:p>
  </w:endnote>
  <w:endnote w:type="continuationSeparator" w:id="0">
    <w:p w:rsidR="00F6307E" w:rsidRDefault="00F6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07E" w:rsidRDefault="00F6307E">
      <w:r>
        <w:separator/>
      </w:r>
    </w:p>
  </w:footnote>
  <w:footnote w:type="continuationSeparator" w:id="0">
    <w:p w:rsidR="00F6307E" w:rsidRDefault="00F63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EFE" w:rsidRDefault="00653B53">
    <w:pPr>
      <w:jc w:val="right"/>
    </w:pPr>
    <w:r>
      <w:t>（別添２：様式例）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EFE"/>
    <w:rsid w:val="00060A02"/>
    <w:rsid w:val="0041285B"/>
    <w:rsid w:val="00653B53"/>
    <w:rsid w:val="00BC1EFE"/>
    <w:rsid w:val="00F6307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AE3A10"/>
  <w15:docId w15:val="{4E5D86A9-3AA0-4238-B396-E841DE0E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uiPriority w:val="99"/>
    <w:qFormat/>
    <w:rsid w:val="00C75A42"/>
  </w:style>
  <w:style w:type="character" w:customStyle="1" w:styleId="a4">
    <w:name w:val="結語 (文字)"/>
    <w:basedOn w:val="a0"/>
    <w:uiPriority w:val="99"/>
    <w:qFormat/>
    <w:rsid w:val="00C75A42"/>
  </w:style>
  <w:style w:type="character" w:customStyle="1" w:styleId="a5">
    <w:name w:val="ヘッダー (文字)"/>
    <w:basedOn w:val="a0"/>
    <w:uiPriority w:val="99"/>
    <w:qFormat/>
    <w:rsid w:val="00F47AFF"/>
  </w:style>
  <w:style w:type="character" w:customStyle="1" w:styleId="a6">
    <w:name w:val="フッター (文字)"/>
    <w:basedOn w:val="a0"/>
    <w:uiPriority w:val="99"/>
    <w:qFormat/>
    <w:rsid w:val="00F47AFF"/>
  </w:style>
  <w:style w:type="paragraph" w:customStyle="1" w:styleId="a7">
    <w:name w:val="見出し"/>
    <w:basedOn w:val="a"/>
    <w:next w:val="a8"/>
    <w:qFormat/>
    <w:pPr>
      <w:keepNext/>
      <w:spacing w:before="240" w:after="120"/>
    </w:pPr>
    <w:rPr>
      <w:rFonts w:ascii="Liberation Sans" w:eastAsia="ＭＳ ゴシック" w:hAnsi="Liberation Sans" w:cs="Mangal"/>
      <w:sz w:val="28"/>
      <w:szCs w:val="28"/>
    </w:rPr>
  </w:style>
  <w:style w:type="paragraph" w:styleId="a8">
    <w:name w:val="Body Text"/>
    <w:basedOn w:val="a"/>
    <w:pPr>
      <w:spacing w:after="140" w:line="288"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ab">
    <w:name w:val="索引"/>
    <w:basedOn w:val="a"/>
    <w:qFormat/>
    <w:pPr>
      <w:suppressLineNumbers/>
    </w:pPr>
    <w:rPr>
      <w:rFonts w:cs="Mangal"/>
    </w:rPr>
  </w:style>
  <w:style w:type="paragraph" w:styleId="ac">
    <w:name w:val="Note Heading"/>
    <w:basedOn w:val="a"/>
    <w:uiPriority w:val="99"/>
    <w:unhideWhenUsed/>
    <w:qFormat/>
    <w:rsid w:val="00C75A42"/>
    <w:pPr>
      <w:jc w:val="center"/>
    </w:pPr>
  </w:style>
  <w:style w:type="paragraph" w:styleId="ad">
    <w:name w:val="Closing"/>
    <w:basedOn w:val="a"/>
    <w:uiPriority w:val="99"/>
    <w:unhideWhenUsed/>
    <w:qFormat/>
    <w:rsid w:val="00C75A42"/>
    <w:pPr>
      <w:jc w:val="right"/>
    </w:pPr>
  </w:style>
  <w:style w:type="paragraph" w:styleId="ae">
    <w:name w:val="header"/>
    <w:basedOn w:val="a"/>
    <w:uiPriority w:val="99"/>
    <w:unhideWhenUsed/>
    <w:rsid w:val="00F47AFF"/>
    <w:pPr>
      <w:tabs>
        <w:tab w:val="center" w:pos="4252"/>
        <w:tab w:val="right" w:pos="8504"/>
      </w:tabs>
      <w:snapToGrid w:val="0"/>
    </w:pPr>
  </w:style>
  <w:style w:type="paragraph" w:styleId="af">
    <w:name w:val="footer"/>
    <w:basedOn w:val="a"/>
    <w:uiPriority w:val="99"/>
    <w:unhideWhenUsed/>
    <w:rsid w:val="00F47AFF"/>
    <w:pPr>
      <w:tabs>
        <w:tab w:val="center" w:pos="4252"/>
        <w:tab w:val="right" w:pos="8504"/>
      </w:tabs>
      <w:snapToGrid w:val="0"/>
    </w:pPr>
  </w:style>
  <w:style w:type="table" w:styleId="af0">
    <w:name w:val="Table Grid"/>
    <w:basedOn w:val="a1"/>
    <w:uiPriority w:val="59"/>
    <w:rsid w:val="00C7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dc:description/>
  <cp:lastModifiedBy>Administrator</cp:lastModifiedBy>
  <cp:revision>3</cp:revision>
  <dcterms:created xsi:type="dcterms:W3CDTF">2018-06-06T01:24:00Z</dcterms:created>
  <dcterms:modified xsi:type="dcterms:W3CDTF">2018-06-06T05:09:00Z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厚生労働省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