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96FBD9" w14:textId="148F34C2" w:rsidR="00E411F0" w:rsidRDefault="00C41985">
      <w:pPr>
        <w:jc w:val="center"/>
        <w:rPr>
          <w:rFonts w:ascii="ＭＳ ゴシック" w:eastAsia="ＭＳ ゴシック" w:hAnsi="ＭＳ ゴシック"/>
          <w:sz w:val="28"/>
          <w:szCs w:val="28"/>
        </w:rPr>
      </w:pPr>
      <w:r w:rsidRPr="00CB02C6">
        <w:rPr>
          <w:rFonts w:ascii="ＭＳ ゴシック" w:eastAsia="ＭＳ ゴシック" w:hAnsi="ＭＳ ゴシック" w:hint="eastAsia"/>
          <w:color w:val="000000" w:themeColor="text1"/>
          <w:sz w:val="28"/>
          <w:szCs w:val="28"/>
        </w:rPr>
        <w:t>災害</w:t>
      </w:r>
      <w:r w:rsidR="00E411F0" w:rsidRPr="003703AE">
        <w:rPr>
          <w:rFonts w:ascii="ＭＳ ゴシック" w:eastAsia="ＭＳ ゴシック" w:hAnsi="ＭＳ ゴシック" w:hint="eastAsia"/>
          <w:sz w:val="28"/>
          <w:szCs w:val="28"/>
        </w:rPr>
        <w:t>ボランティア</w:t>
      </w:r>
      <w:r w:rsidR="004C66A2">
        <w:rPr>
          <w:rFonts w:ascii="ＭＳ ゴシック" w:eastAsia="ＭＳ ゴシック" w:hAnsi="ＭＳ ゴシック" w:hint="eastAsia"/>
          <w:sz w:val="28"/>
          <w:szCs w:val="28"/>
        </w:rPr>
        <w:t>緊急時県外</w:t>
      </w:r>
      <w:r w:rsidR="00E411F0" w:rsidRPr="003703AE">
        <w:rPr>
          <w:rFonts w:ascii="ＭＳ ゴシック" w:eastAsia="ＭＳ ゴシック" w:hAnsi="ＭＳ ゴシック" w:hint="eastAsia"/>
          <w:sz w:val="28"/>
          <w:szCs w:val="28"/>
        </w:rPr>
        <w:t>活動支援事業補助金募集要項</w:t>
      </w:r>
    </w:p>
    <w:p w14:paraId="1E619D7B" w14:textId="62561EED" w:rsidR="00272EE8" w:rsidRPr="00272EE8" w:rsidRDefault="00272EE8" w:rsidP="00882B9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（令和６年能登半島地震</w:t>
      </w:r>
      <w:r w:rsidR="00882B9D">
        <w:rPr>
          <w:rFonts w:ascii="ＭＳ ゴシック" w:eastAsia="ＭＳ ゴシック" w:hAnsi="ＭＳ ゴシック" w:hint="eastAsia"/>
          <w:sz w:val="24"/>
          <w:szCs w:val="24"/>
        </w:rPr>
        <w:t>・</w:t>
      </w:r>
      <w:r w:rsidR="00D0037B" w:rsidRPr="004C66A2">
        <w:rPr>
          <w:rFonts w:ascii="ＭＳ ゴシック" w:eastAsia="ＭＳ ゴシック" w:hAnsi="ＭＳ ゴシック" w:hint="eastAsia"/>
          <w:sz w:val="24"/>
          <w:szCs w:val="24"/>
        </w:rPr>
        <w:t>奥能登豪雨</w:t>
      </w:r>
      <w:r>
        <w:rPr>
          <w:rFonts w:ascii="ＭＳ ゴシック" w:eastAsia="ＭＳ ゴシック" w:hAnsi="ＭＳ ゴシック" w:hint="eastAsia"/>
          <w:sz w:val="24"/>
          <w:szCs w:val="24"/>
        </w:rPr>
        <w:t>）</w:t>
      </w:r>
    </w:p>
    <w:p w14:paraId="64487F82" w14:textId="77777777" w:rsidR="00E411F0" w:rsidRPr="00357C70" w:rsidRDefault="00E411F0">
      <w:pPr>
        <w:jc w:val="center"/>
        <w:rPr>
          <w:sz w:val="24"/>
          <w:szCs w:val="24"/>
        </w:rPr>
      </w:pPr>
    </w:p>
    <w:p w14:paraId="4C508999" w14:textId="77777777" w:rsidR="00E411F0" w:rsidRDefault="00E411F0">
      <w:pPr>
        <w:rPr>
          <w:rFonts w:ascii="ＭＳ ゴシック" w:eastAsia="ＭＳ ゴシック" w:hAnsi="ＭＳ ゴシック"/>
          <w:sz w:val="24"/>
          <w:szCs w:val="24"/>
        </w:rPr>
      </w:pPr>
      <w:r>
        <w:rPr>
          <w:rFonts w:ascii="ＭＳ ゴシック" w:eastAsia="ＭＳ ゴシック" w:hAnsi="ＭＳ ゴシック" w:hint="eastAsia"/>
          <w:sz w:val="24"/>
          <w:szCs w:val="24"/>
        </w:rPr>
        <w:t>１　事業の目的</w:t>
      </w:r>
    </w:p>
    <w:p w14:paraId="48BB9796" w14:textId="642A5ACB" w:rsidR="00E411F0" w:rsidRDefault="00E411F0">
      <w:pPr>
        <w:ind w:left="249" w:hangingChars="100" w:hanging="249"/>
        <w:rPr>
          <w:sz w:val="24"/>
          <w:szCs w:val="24"/>
        </w:rPr>
      </w:pPr>
      <w:r>
        <w:rPr>
          <w:rFonts w:hint="eastAsia"/>
          <w:sz w:val="24"/>
          <w:szCs w:val="24"/>
        </w:rPr>
        <w:t xml:space="preserve">　　</w:t>
      </w:r>
      <w:r w:rsidR="00272EE8">
        <w:rPr>
          <w:rFonts w:hint="eastAsia"/>
          <w:color w:val="000000" w:themeColor="text1"/>
          <w:sz w:val="24"/>
          <w:szCs w:val="24"/>
        </w:rPr>
        <w:t>令和６年</w:t>
      </w:r>
      <w:r w:rsidR="00606637">
        <w:rPr>
          <w:rFonts w:hint="eastAsia"/>
          <w:color w:val="000000" w:themeColor="text1"/>
          <w:sz w:val="24"/>
          <w:szCs w:val="24"/>
        </w:rPr>
        <w:t>能登半島地震</w:t>
      </w:r>
      <w:r w:rsidR="00D0037B">
        <w:rPr>
          <w:rFonts w:hint="eastAsia"/>
          <w:color w:val="000000" w:themeColor="text1"/>
          <w:sz w:val="24"/>
          <w:szCs w:val="24"/>
        </w:rPr>
        <w:t>・</w:t>
      </w:r>
      <w:r w:rsidR="00D0037B" w:rsidRPr="004C66A2">
        <w:rPr>
          <w:rFonts w:hint="eastAsia"/>
          <w:color w:val="000000" w:themeColor="text1"/>
          <w:sz w:val="24"/>
          <w:szCs w:val="24"/>
        </w:rPr>
        <w:t>奥能登豪雨</w:t>
      </w:r>
      <w:r w:rsidR="00CB02C6" w:rsidRPr="00CB02C6">
        <w:rPr>
          <w:rFonts w:hint="eastAsia"/>
          <w:color w:val="000000" w:themeColor="text1"/>
          <w:sz w:val="24"/>
          <w:szCs w:val="24"/>
        </w:rPr>
        <w:t>の</w:t>
      </w:r>
      <w:r w:rsidR="00DA7CF0" w:rsidRPr="00DA7CF0">
        <w:rPr>
          <w:rFonts w:hint="eastAsia"/>
          <w:sz w:val="24"/>
          <w:szCs w:val="24"/>
        </w:rPr>
        <w:t>被災地等における</w:t>
      </w:r>
      <w:r w:rsidR="003B14D8">
        <w:rPr>
          <w:rFonts w:hint="eastAsia"/>
          <w:sz w:val="24"/>
          <w:szCs w:val="24"/>
        </w:rPr>
        <w:t>、</w:t>
      </w:r>
      <w:r w:rsidR="00072E1F" w:rsidRPr="00386064">
        <w:rPr>
          <w:rFonts w:ascii="ＭＳ 明朝" w:hAnsi="ＭＳ 明朝" w:hint="eastAsia"/>
          <w:sz w:val="24"/>
          <w:szCs w:val="24"/>
        </w:rPr>
        <w:t>被災者のニーズに対応するた</w:t>
      </w:r>
      <w:r w:rsidR="00072E1F">
        <w:rPr>
          <w:rFonts w:ascii="ＭＳ 明朝" w:hAnsi="ＭＳ 明朝" w:hint="eastAsia"/>
          <w:sz w:val="24"/>
          <w:szCs w:val="24"/>
        </w:rPr>
        <w:t>め</w:t>
      </w:r>
      <w:r w:rsidR="00072E1F" w:rsidRPr="00BB3715">
        <w:rPr>
          <w:rFonts w:ascii="ＭＳ 明朝" w:hAnsi="ＭＳ 明朝" w:hint="eastAsia"/>
          <w:sz w:val="24"/>
          <w:szCs w:val="24"/>
        </w:rPr>
        <w:t>、</w:t>
      </w:r>
      <w:r w:rsidR="00E12884">
        <w:rPr>
          <w:rFonts w:ascii="ＭＳ 明朝" w:hAnsi="ＭＳ 明朝" w:hint="eastAsia"/>
          <w:sz w:val="24"/>
          <w:szCs w:val="24"/>
        </w:rPr>
        <w:t>専門的な</w:t>
      </w:r>
      <w:r w:rsidR="00EB03E7">
        <w:rPr>
          <w:rFonts w:ascii="ＭＳ 明朝" w:hAnsi="ＭＳ 明朝" w:hint="eastAsia"/>
          <w:sz w:val="24"/>
          <w:szCs w:val="24"/>
        </w:rPr>
        <w:t>知識や技能、経験を有するボランティア</w:t>
      </w:r>
      <w:r w:rsidR="00072E1F">
        <w:rPr>
          <w:rFonts w:ascii="ＭＳ 明朝" w:hAnsi="ＭＳ 明朝" w:hint="eastAsia"/>
          <w:sz w:val="24"/>
          <w:szCs w:val="24"/>
        </w:rPr>
        <w:t>団体</w:t>
      </w:r>
      <w:r w:rsidR="00EB03E7">
        <w:rPr>
          <w:rFonts w:ascii="ＭＳ 明朝" w:hAnsi="ＭＳ 明朝" w:hint="eastAsia"/>
          <w:sz w:val="24"/>
          <w:szCs w:val="24"/>
        </w:rPr>
        <w:t>等</w:t>
      </w:r>
      <w:r w:rsidR="007A2201">
        <w:rPr>
          <w:rFonts w:ascii="ＭＳ 明朝" w:hAnsi="ＭＳ 明朝" w:hint="eastAsia"/>
          <w:sz w:val="24"/>
          <w:szCs w:val="24"/>
        </w:rPr>
        <w:t>が行う災害ボランティア活動</w:t>
      </w:r>
      <w:r w:rsidR="0059414B">
        <w:rPr>
          <w:rFonts w:ascii="ＭＳ 明朝" w:hAnsi="ＭＳ 明朝" w:hint="eastAsia"/>
          <w:sz w:val="24"/>
          <w:szCs w:val="24"/>
        </w:rPr>
        <w:t>を支援</w:t>
      </w:r>
      <w:r w:rsidR="00DA7CF0" w:rsidRPr="00DA7CF0">
        <w:rPr>
          <w:rFonts w:hint="eastAsia"/>
          <w:sz w:val="24"/>
          <w:szCs w:val="24"/>
        </w:rPr>
        <w:t>することを</w:t>
      </w:r>
      <w:r>
        <w:rPr>
          <w:rFonts w:hint="eastAsia"/>
          <w:sz w:val="24"/>
          <w:szCs w:val="24"/>
        </w:rPr>
        <w:t>目的とします。</w:t>
      </w:r>
    </w:p>
    <w:p w14:paraId="5FB329A3" w14:textId="77777777" w:rsidR="00D020EC" w:rsidRPr="00B54EB7" w:rsidRDefault="00D020EC">
      <w:pPr>
        <w:rPr>
          <w:sz w:val="24"/>
          <w:szCs w:val="24"/>
        </w:rPr>
      </w:pPr>
    </w:p>
    <w:p w14:paraId="77512B60" w14:textId="77777777" w:rsidR="00D020EC" w:rsidRPr="00357C70" w:rsidRDefault="00D020EC" w:rsidP="00D020EC">
      <w:pPr>
        <w:ind w:left="249" w:hangingChars="100" w:hanging="249"/>
        <w:rPr>
          <w:rFonts w:ascii="ＭＳ ゴシック" w:eastAsia="ＭＳ ゴシック" w:hAnsi="ＭＳ ゴシック"/>
          <w:sz w:val="24"/>
          <w:szCs w:val="24"/>
        </w:rPr>
      </w:pPr>
      <w:r w:rsidRPr="00357C70">
        <w:rPr>
          <w:rFonts w:ascii="ＭＳ ゴシック" w:eastAsia="ＭＳ ゴシック" w:hAnsi="ＭＳ ゴシック" w:hint="eastAsia"/>
          <w:sz w:val="24"/>
          <w:szCs w:val="24"/>
        </w:rPr>
        <w:t>２　事業実施期間</w:t>
      </w:r>
    </w:p>
    <w:p w14:paraId="7FFA07EB" w14:textId="771E1318" w:rsidR="00D020EC" w:rsidRDefault="005644C2" w:rsidP="00D020EC">
      <w:pPr>
        <w:ind w:left="249" w:hangingChars="100" w:hanging="249"/>
        <w:rPr>
          <w:sz w:val="24"/>
          <w:szCs w:val="24"/>
        </w:rPr>
      </w:pPr>
      <w:r w:rsidRPr="00357C70">
        <w:rPr>
          <w:rFonts w:hint="eastAsia"/>
          <w:sz w:val="24"/>
          <w:szCs w:val="24"/>
        </w:rPr>
        <w:t xml:space="preserve">　　</w:t>
      </w:r>
      <w:r w:rsidR="00357C70">
        <w:rPr>
          <w:rFonts w:hint="eastAsia"/>
          <w:sz w:val="24"/>
          <w:szCs w:val="24"/>
        </w:rPr>
        <w:t>令和６</w:t>
      </w:r>
      <w:r w:rsidRPr="00357C70">
        <w:rPr>
          <w:rFonts w:hint="eastAsia"/>
          <w:sz w:val="24"/>
          <w:szCs w:val="24"/>
        </w:rPr>
        <w:t>年</w:t>
      </w:r>
      <w:r w:rsidR="0011776F">
        <w:rPr>
          <w:rFonts w:hint="eastAsia"/>
          <w:sz w:val="24"/>
          <w:szCs w:val="24"/>
        </w:rPr>
        <w:t>１０</w:t>
      </w:r>
      <w:r w:rsidRPr="00357C70">
        <w:rPr>
          <w:rFonts w:hint="eastAsia"/>
          <w:sz w:val="24"/>
          <w:szCs w:val="24"/>
        </w:rPr>
        <w:t>月</w:t>
      </w:r>
      <w:r w:rsidR="0011776F">
        <w:rPr>
          <w:rFonts w:hint="eastAsia"/>
          <w:sz w:val="24"/>
          <w:szCs w:val="24"/>
        </w:rPr>
        <w:t>４</w:t>
      </w:r>
      <w:r w:rsidR="00D020EC" w:rsidRPr="00357C70">
        <w:rPr>
          <w:rFonts w:hint="eastAsia"/>
          <w:sz w:val="24"/>
          <w:szCs w:val="24"/>
        </w:rPr>
        <w:t>日～</w:t>
      </w:r>
      <w:r w:rsidR="00357C70">
        <w:rPr>
          <w:rFonts w:hint="eastAsia"/>
          <w:sz w:val="24"/>
          <w:szCs w:val="24"/>
        </w:rPr>
        <w:t>令和７</w:t>
      </w:r>
      <w:r w:rsidR="00D020EC" w:rsidRPr="00357C70">
        <w:rPr>
          <w:rFonts w:hint="eastAsia"/>
          <w:sz w:val="24"/>
          <w:szCs w:val="24"/>
        </w:rPr>
        <w:t>年３月３１日</w:t>
      </w:r>
    </w:p>
    <w:p w14:paraId="360EC0ED" w14:textId="77777777" w:rsidR="00E411F0" w:rsidRDefault="00E411F0">
      <w:pPr>
        <w:rPr>
          <w:sz w:val="24"/>
          <w:szCs w:val="24"/>
        </w:rPr>
      </w:pPr>
    </w:p>
    <w:p w14:paraId="6F0C15FE" w14:textId="77777777" w:rsidR="00E411F0" w:rsidRDefault="00D020EC">
      <w:pPr>
        <w:rPr>
          <w:rFonts w:ascii="ＭＳ ゴシック" w:eastAsia="ＭＳ ゴシック" w:hAnsi="ＭＳ ゴシック"/>
          <w:sz w:val="24"/>
          <w:szCs w:val="24"/>
        </w:rPr>
      </w:pPr>
      <w:r>
        <w:rPr>
          <w:rFonts w:ascii="ＭＳ ゴシック" w:eastAsia="ＭＳ ゴシック" w:hAnsi="ＭＳ ゴシック" w:hint="eastAsia"/>
          <w:sz w:val="24"/>
          <w:szCs w:val="24"/>
        </w:rPr>
        <w:t>３</w:t>
      </w:r>
      <w:r w:rsidR="00E411F0">
        <w:rPr>
          <w:rFonts w:ascii="ＭＳ ゴシック" w:eastAsia="ＭＳ ゴシック" w:hAnsi="ＭＳ ゴシック" w:hint="eastAsia"/>
          <w:sz w:val="24"/>
          <w:szCs w:val="24"/>
        </w:rPr>
        <w:t xml:space="preserve">　補助対象事業者</w:t>
      </w:r>
    </w:p>
    <w:p w14:paraId="3DB49F91" w14:textId="1E0E6FBD" w:rsidR="00E411F0" w:rsidRDefault="00E411F0">
      <w:pPr>
        <w:ind w:left="249" w:hangingChars="100" w:hanging="249"/>
        <w:rPr>
          <w:sz w:val="24"/>
          <w:szCs w:val="24"/>
        </w:rPr>
      </w:pPr>
      <w:r>
        <w:rPr>
          <w:rFonts w:hint="eastAsia"/>
          <w:sz w:val="24"/>
          <w:szCs w:val="24"/>
        </w:rPr>
        <w:t xml:space="preserve">　　</w:t>
      </w:r>
      <w:r w:rsidR="00386064">
        <w:rPr>
          <w:rFonts w:hint="eastAsia"/>
          <w:sz w:val="24"/>
          <w:szCs w:val="24"/>
        </w:rPr>
        <w:t>原則として、</w:t>
      </w:r>
      <w:r w:rsidR="00386064" w:rsidRPr="001860AD">
        <w:rPr>
          <w:rFonts w:hint="eastAsia"/>
          <w:sz w:val="24"/>
          <w:szCs w:val="24"/>
        </w:rPr>
        <w:t>次に掲げる要件に適合する</w:t>
      </w:r>
      <w:r w:rsidR="00386064">
        <w:rPr>
          <w:rFonts w:hint="eastAsia"/>
          <w:sz w:val="24"/>
          <w:szCs w:val="24"/>
        </w:rPr>
        <w:t>団体・グループ</w:t>
      </w:r>
      <w:r>
        <w:rPr>
          <w:rFonts w:hint="eastAsia"/>
          <w:sz w:val="24"/>
          <w:szCs w:val="24"/>
        </w:rPr>
        <w:t>とします。</w:t>
      </w:r>
      <w:r w:rsidR="00823EF2">
        <w:rPr>
          <w:rFonts w:hint="eastAsia"/>
          <w:sz w:val="24"/>
          <w:szCs w:val="24"/>
        </w:rPr>
        <w:t>（地方公共団体を除く）</w:t>
      </w:r>
    </w:p>
    <w:p w14:paraId="555A65E6" w14:textId="3D965B35" w:rsidR="00932061" w:rsidRPr="00932061" w:rsidRDefault="00932061" w:rsidP="00932061">
      <w:pPr>
        <w:ind w:left="498" w:hangingChars="200" w:hanging="498"/>
        <w:rPr>
          <w:sz w:val="24"/>
          <w:szCs w:val="24"/>
        </w:rPr>
      </w:pPr>
      <w:r>
        <w:rPr>
          <w:rFonts w:hint="eastAsia"/>
          <w:sz w:val="24"/>
          <w:szCs w:val="24"/>
        </w:rPr>
        <w:t xml:space="preserve">　</w:t>
      </w:r>
      <w:r w:rsidRPr="00932061">
        <w:rPr>
          <w:rFonts w:hint="eastAsia"/>
          <w:sz w:val="24"/>
          <w:szCs w:val="24"/>
        </w:rPr>
        <w:t>ア　福井県にお住まいの方、ま</w:t>
      </w:r>
      <w:r>
        <w:rPr>
          <w:rFonts w:hint="eastAsia"/>
          <w:sz w:val="24"/>
          <w:szCs w:val="24"/>
        </w:rPr>
        <w:t>たは通勤・通学している方</w:t>
      </w:r>
      <w:r w:rsidRPr="003D1D72">
        <w:rPr>
          <w:rFonts w:hint="eastAsia"/>
          <w:sz w:val="24"/>
          <w:szCs w:val="24"/>
        </w:rPr>
        <w:t>で構成する</w:t>
      </w:r>
      <w:r w:rsidR="000B1312" w:rsidRPr="003D1D72">
        <w:rPr>
          <w:rFonts w:hint="eastAsia"/>
          <w:sz w:val="24"/>
          <w:szCs w:val="24"/>
        </w:rPr>
        <w:t>者で構成する団体・グループ</w:t>
      </w:r>
      <w:r w:rsidR="00F90979" w:rsidRPr="003D1D72">
        <w:rPr>
          <w:rFonts w:hint="eastAsia"/>
          <w:sz w:val="24"/>
          <w:szCs w:val="24"/>
        </w:rPr>
        <w:t>または個人</w:t>
      </w:r>
      <w:r>
        <w:rPr>
          <w:rFonts w:hint="eastAsia"/>
          <w:sz w:val="24"/>
          <w:szCs w:val="24"/>
        </w:rPr>
        <w:t>による</w:t>
      </w:r>
      <w:r w:rsidRPr="00932061">
        <w:rPr>
          <w:rFonts w:hint="eastAsia"/>
          <w:sz w:val="24"/>
          <w:szCs w:val="24"/>
        </w:rPr>
        <w:t>活動</w:t>
      </w:r>
      <w:r>
        <w:rPr>
          <w:rFonts w:hint="eastAsia"/>
          <w:sz w:val="24"/>
          <w:szCs w:val="24"/>
        </w:rPr>
        <w:t>であること</w:t>
      </w:r>
      <w:r w:rsidR="00657006">
        <w:rPr>
          <w:rFonts w:hint="eastAsia"/>
          <w:sz w:val="24"/>
          <w:szCs w:val="24"/>
        </w:rPr>
        <w:t>（</w:t>
      </w:r>
      <w:r w:rsidR="00683E76">
        <w:rPr>
          <w:rFonts w:hint="eastAsia"/>
          <w:sz w:val="24"/>
          <w:szCs w:val="24"/>
        </w:rPr>
        <w:t>ただし、中学生以下のみで構成する</w:t>
      </w:r>
      <w:r w:rsidR="00D40E6F">
        <w:rPr>
          <w:rFonts w:hint="eastAsia"/>
          <w:sz w:val="24"/>
          <w:szCs w:val="24"/>
        </w:rPr>
        <w:t>団体・グループは除く</w:t>
      </w:r>
      <w:r w:rsidR="00657006">
        <w:rPr>
          <w:rFonts w:hint="eastAsia"/>
          <w:sz w:val="24"/>
          <w:szCs w:val="24"/>
        </w:rPr>
        <w:t>）</w:t>
      </w:r>
    </w:p>
    <w:p w14:paraId="70D50EE3" w14:textId="103FB629" w:rsidR="009C44E9" w:rsidRDefault="00E411F0" w:rsidP="00994683">
      <w:pPr>
        <w:rPr>
          <w:sz w:val="24"/>
          <w:szCs w:val="24"/>
        </w:rPr>
      </w:pPr>
      <w:r>
        <w:rPr>
          <w:rFonts w:hint="eastAsia"/>
          <w:sz w:val="24"/>
          <w:szCs w:val="24"/>
        </w:rPr>
        <w:t xml:space="preserve">　イ　営利を目的としないものであること</w:t>
      </w:r>
    </w:p>
    <w:p w14:paraId="2DB6CB7C" w14:textId="10545545" w:rsidR="00E411F0" w:rsidRDefault="00E411F0">
      <w:pPr>
        <w:ind w:left="747" w:hangingChars="300" w:hanging="747"/>
        <w:rPr>
          <w:sz w:val="24"/>
          <w:szCs w:val="24"/>
        </w:rPr>
      </w:pPr>
      <w:r>
        <w:rPr>
          <w:rFonts w:hint="eastAsia"/>
          <w:sz w:val="24"/>
          <w:szCs w:val="24"/>
        </w:rPr>
        <w:t xml:space="preserve">　</w:t>
      </w:r>
      <w:r w:rsidR="00BC74C5">
        <w:rPr>
          <w:rFonts w:hint="eastAsia"/>
          <w:sz w:val="24"/>
          <w:szCs w:val="24"/>
        </w:rPr>
        <w:t>ウ</w:t>
      </w:r>
      <w:r>
        <w:rPr>
          <w:rFonts w:hint="eastAsia"/>
          <w:sz w:val="24"/>
          <w:szCs w:val="24"/>
        </w:rPr>
        <w:t xml:space="preserve">　自己責任・自己完結を徹底</w:t>
      </w:r>
      <w:r w:rsidR="00B07D07">
        <w:rPr>
          <w:rFonts w:hint="eastAsia"/>
          <w:sz w:val="24"/>
          <w:szCs w:val="24"/>
        </w:rPr>
        <w:t>し</w:t>
      </w:r>
      <w:r>
        <w:rPr>
          <w:rFonts w:hint="eastAsia"/>
          <w:sz w:val="24"/>
          <w:szCs w:val="24"/>
        </w:rPr>
        <w:t>、</w:t>
      </w:r>
      <w:r w:rsidR="00B07D07">
        <w:rPr>
          <w:rFonts w:hint="eastAsia"/>
          <w:sz w:val="24"/>
          <w:szCs w:val="24"/>
        </w:rPr>
        <w:t>ニーズの把握も含め</w:t>
      </w:r>
      <w:r w:rsidR="00611348">
        <w:rPr>
          <w:rFonts w:hint="eastAsia"/>
          <w:sz w:val="24"/>
          <w:szCs w:val="24"/>
        </w:rPr>
        <w:t>活動</w:t>
      </w:r>
      <w:r w:rsidR="00541BFC">
        <w:rPr>
          <w:rFonts w:hint="eastAsia"/>
          <w:sz w:val="24"/>
          <w:szCs w:val="24"/>
        </w:rPr>
        <w:t>受入先</w:t>
      </w:r>
      <w:r>
        <w:rPr>
          <w:rFonts w:hint="eastAsia"/>
          <w:sz w:val="24"/>
          <w:szCs w:val="24"/>
        </w:rPr>
        <w:t>との調整は自らの組織・団体・グループにおいて責</w:t>
      </w:r>
      <w:r w:rsidR="00F33199">
        <w:rPr>
          <w:rFonts w:hint="eastAsia"/>
          <w:sz w:val="24"/>
          <w:szCs w:val="24"/>
        </w:rPr>
        <w:t>任を持って行うものであること</w:t>
      </w:r>
    </w:p>
    <w:p w14:paraId="58A91D07" w14:textId="49626E15" w:rsidR="00E411F0" w:rsidRDefault="00E25C0D">
      <w:pPr>
        <w:ind w:left="747" w:hangingChars="300" w:hanging="747"/>
        <w:rPr>
          <w:sz w:val="24"/>
          <w:szCs w:val="24"/>
        </w:rPr>
      </w:pPr>
      <w:r>
        <w:rPr>
          <w:rFonts w:hint="eastAsia"/>
          <w:sz w:val="24"/>
          <w:szCs w:val="24"/>
        </w:rPr>
        <w:t xml:space="preserve">　</w:t>
      </w:r>
      <w:r w:rsidR="00BC74C5">
        <w:rPr>
          <w:rFonts w:hint="eastAsia"/>
          <w:sz w:val="24"/>
          <w:szCs w:val="24"/>
        </w:rPr>
        <w:t>エ</w:t>
      </w:r>
      <w:r w:rsidR="00E411F0">
        <w:rPr>
          <w:rFonts w:hint="eastAsia"/>
          <w:sz w:val="24"/>
          <w:szCs w:val="24"/>
        </w:rPr>
        <w:t xml:space="preserve">　暴力団</w:t>
      </w:r>
      <w:r w:rsidR="008F0B08">
        <w:rPr>
          <w:rFonts w:hint="eastAsia"/>
          <w:sz w:val="24"/>
          <w:szCs w:val="24"/>
        </w:rPr>
        <w:t>または</w:t>
      </w:r>
      <w:r w:rsidR="00E411F0">
        <w:rPr>
          <w:rFonts w:hint="eastAsia"/>
          <w:sz w:val="24"/>
          <w:szCs w:val="24"/>
        </w:rPr>
        <w:t>暴力団員の統制の下にある団体・グループではないこと</w:t>
      </w:r>
    </w:p>
    <w:p w14:paraId="6ACB6C3C" w14:textId="77777777" w:rsidR="00E411F0" w:rsidRDefault="00E411F0">
      <w:pPr>
        <w:rPr>
          <w:sz w:val="24"/>
          <w:szCs w:val="24"/>
        </w:rPr>
      </w:pPr>
    </w:p>
    <w:p w14:paraId="190419B5" w14:textId="77777777" w:rsidR="00A36090" w:rsidRDefault="00D020EC">
      <w:pPr>
        <w:rPr>
          <w:rFonts w:ascii="ＭＳ ゴシック" w:eastAsia="ＭＳ ゴシック" w:hAnsi="ＭＳ ゴシック"/>
          <w:sz w:val="24"/>
          <w:szCs w:val="24"/>
        </w:rPr>
      </w:pPr>
      <w:r>
        <w:rPr>
          <w:rFonts w:ascii="ＭＳ ゴシック" w:eastAsia="ＭＳ ゴシック" w:hAnsi="ＭＳ ゴシック" w:hint="eastAsia"/>
          <w:sz w:val="24"/>
          <w:szCs w:val="24"/>
        </w:rPr>
        <w:t>４</w:t>
      </w:r>
      <w:r w:rsidR="00E411F0">
        <w:rPr>
          <w:rFonts w:ascii="ＭＳ ゴシック" w:eastAsia="ＭＳ ゴシック" w:hAnsi="ＭＳ ゴシック" w:hint="eastAsia"/>
          <w:sz w:val="24"/>
          <w:szCs w:val="24"/>
        </w:rPr>
        <w:t xml:space="preserve">　補助対象事業</w:t>
      </w:r>
    </w:p>
    <w:p w14:paraId="4D5AFB69" w14:textId="6F741446" w:rsidR="00E25C0D" w:rsidRDefault="00A36090" w:rsidP="0051617E">
      <w:pPr>
        <w:ind w:left="249" w:hangingChars="100" w:hanging="249"/>
        <w:rPr>
          <w:rFonts w:ascii="ＭＳ 明朝" w:hAnsi="ＭＳ 明朝"/>
          <w:sz w:val="24"/>
          <w:szCs w:val="24"/>
        </w:rPr>
      </w:pPr>
      <w:r w:rsidRPr="00BB3715">
        <w:rPr>
          <w:rFonts w:ascii="ＭＳ 明朝" w:hAnsi="ＭＳ 明朝" w:hint="eastAsia"/>
          <w:sz w:val="24"/>
          <w:szCs w:val="24"/>
        </w:rPr>
        <w:t xml:space="preserve">　　</w:t>
      </w:r>
      <w:r w:rsidR="008B70E5">
        <w:rPr>
          <w:rFonts w:ascii="ＭＳ 明朝" w:hAnsi="ＭＳ 明朝" w:hint="eastAsia"/>
          <w:sz w:val="24"/>
          <w:szCs w:val="24"/>
        </w:rPr>
        <w:t>専門的な知識や技能、経験を活かし</w:t>
      </w:r>
      <w:r w:rsidR="00470C89">
        <w:rPr>
          <w:rFonts w:ascii="ＭＳ 明朝" w:hAnsi="ＭＳ 明朝" w:hint="eastAsia"/>
          <w:sz w:val="24"/>
          <w:szCs w:val="24"/>
        </w:rPr>
        <w:t>被災地を支援するボランティア活動</w:t>
      </w:r>
      <w:r w:rsidR="003D1D72">
        <w:rPr>
          <w:rFonts w:ascii="ＭＳ 明朝" w:hAnsi="ＭＳ 明朝" w:hint="eastAsia"/>
          <w:sz w:val="24"/>
          <w:szCs w:val="24"/>
        </w:rPr>
        <w:t>（</w:t>
      </w:r>
      <w:r w:rsidR="003D1D72" w:rsidRPr="003D1D72">
        <w:rPr>
          <w:rFonts w:ascii="ＭＳ 明朝" w:hAnsi="ＭＳ 明朝" w:hint="eastAsia"/>
          <w:b/>
          <w:bCs/>
          <w:sz w:val="24"/>
          <w:szCs w:val="24"/>
          <w:u w:val="single"/>
        </w:rPr>
        <w:t>いわゆる技術系</w:t>
      </w:r>
      <w:r w:rsidR="007715E0">
        <w:rPr>
          <w:rFonts w:ascii="ＭＳ 明朝" w:hAnsi="ＭＳ 明朝" w:hint="eastAsia"/>
          <w:b/>
          <w:bCs/>
          <w:sz w:val="24"/>
          <w:szCs w:val="24"/>
          <w:u w:val="single"/>
        </w:rPr>
        <w:t>災害</w:t>
      </w:r>
      <w:r w:rsidR="003D1D72" w:rsidRPr="003D1D72">
        <w:rPr>
          <w:rFonts w:ascii="ＭＳ 明朝" w:hAnsi="ＭＳ 明朝" w:hint="eastAsia"/>
          <w:b/>
          <w:bCs/>
          <w:sz w:val="24"/>
          <w:szCs w:val="24"/>
          <w:u w:val="single"/>
        </w:rPr>
        <w:t>ボランティア</w:t>
      </w:r>
      <w:r w:rsidR="003D1D72">
        <w:rPr>
          <w:rFonts w:ascii="ＭＳ 明朝" w:hAnsi="ＭＳ 明朝" w:hint="eastAsia"/>
          <w:sz w:val="24"/>
          <w:szCs w:val="24"/>
        </w:rPr>
        <w:t>）</w:t>
      </w:r>
      <w:r w:rsidR="00470C89">
        <w:rPr>
          <w:rFonts w:ascii="ＭＳ 明朝" w:hAnsi="ＭＳ 明朝" w:hint="eastAsia"/>
          <w:sz w:val="24"/>
          <w:szCs w:val="24"/>
        </w:rPr>
        <w:t>で、</w:t>
      </w:r>
      <w:r w:rsidRPr="00BB3715">
        <w:rPr>
          <w:rFonts w:ascii="ＭＳ 明朝" w:hAnsi="ＭＳ 明朝" w:hint="eastAsia"/>
          <w:sz w:val="24"/>
          <w:szCs w:val="24"/>
        </w:rPr>
        <w:t>次</w:t>
      </w:r>
      <w:r w:rsidR="00470C89">
        <w:rPr>
          <w:rFonts w:ascii="ＭＳ 明朝" w:hAnsi="ＭＳ 明朝" w:hint="eastAsia"/>
          <w:sz w:val="24"/>
          <w:szCs w:val="24"/>
        </w:rPr>
        <w:t>に掲げる要件に適合する</w:t>
      </w:r>
      <w:r>
        <w:rPr>
          <w:rFonts w:ascii="ＭＳ 明朝" w:hAnsi="ＭＳ 明朝" w:hint="eastAsia"/>
          <w:sz w:val="24"/>
          <w:szCs w:val="24"/>
        </w:rPr>
        <w:t>事業を対象とします。</w:t>
      </w:r>
      <w:r w:rsidR="00910714">
        <w:rPr>
          <w:rFonts w:ascii="ＭＳ 明朝" w:hAnsi="ＭＳ 明朝" w:hint="eastAsia"/>
          <w:sz w:val="24"/>
          <w:szCs w:val="24"/>
        </w:rPr>
        <w:t>（</w:t>
      </w:r>
      <w:r w:rsidR="00E51677">
        <w:rPr>
          <w:rFonts w:ascii="ＭＳ 明朝" w:hAnsi="ＭＳ 明朝" w:hint="eastAsia"/>
          <w:sz w:val="24"/>
          <w:szCs w:val="24"/>
        </w:rPr>
        <w:t>ただし、</w:t>
      </w:r>
      <w:r w:rsidR="002945FA">
        <w:rPr>
          <w:rFonts w:ascii="ＭＳ 明朝" w:hAnsi="ＭＳ 明朝" w:hint="eastAsia"/>
          <w:sz w:val="24"/>
          <w:szCs w:val="24"/>
        </w:rPr>
        <w:t>被災地の視察・見学および物資や義援金の運搬</w:t>
      </w:r>
      <w:r w:rsidR="00276CE7">
        <w:rPr>
          <w:rFonts w:ascii="ＭＳ 明朝" w:hAnsi="ＭＳ 明朝" w:hint="eastAsia"/>
          <w:sz w:val="24"/>
          <w:szCs w:val="24"/>
        </w:rPr>
        <w:t>・配布</w:t>
      </w:r>
      <w:r w:rsidR="002945FA">
        <w:rPr>
          <w:rFonts w:ascii="ＭＳ 明朝" w:hAnsi="ＭＳ 明朝" w:hint="eastAsia"/>
          <w:sz w:val="24"/>
          <w:szCs w:val="24"/>
        </w:rPr>
        <w:t>を主たる目的とする活動や</w:t>
      </w:r>
      <w:r w:rsidR="00705ECB">
        <w:rPr>
          <w:rFonts w:ascii="ＭＳ 明朝" w:hAnsi="ＭＳ 明朝" w:hint="eastAsia"/>
          <w:sz w:val="24"/>
          <w:szCs w:val="24"/>
        </w:rPr>
        <w:t>、業務で行う被災者支援活動は</w:t>
      </w:r>
      <w:r w:rsidR="00910714">
        <w:rPr>
          <w:rFonts w:ascii="ＭＳ 明朝" w:hAnsi="ＭＳ 明朝" w:hint="eastAsia"/>
          <w:sz w:val="24"/>
          <w:szCs w:val="24"/>
        </w:rPr>
        <w:t>対象外）</w:t>
      </w:r>
    </w:p>
    <w:p w14:paraId="366BD000" w14:textId="10148BAC" w:rsidR="00A9138E" w:rsidRDefault="00A36090" w:rsidP="00C87115">
      <w:pPr>
        <w:ind w:left="498" w:hangingChars="200" w:hanging="498"/>
        <w:rPr>
          <w:rFonts w:ascii="ＭＳ 明朝" w:hAnsi="ＭＳ 明朝"/>
          <w:sz w:val="24"/>
          <w:szCs w:val="24"/>
        </w:rPr>
      </w:pPr>
      <w:r w:rsidRPr="00BB3715">
        <w:rPr>
          <w:rFonts w:ascii="ＭＳ 明朝" w:hAnsi="ＭＳ 明朝" w:hint="eastAsia"/>
          <w:sz w:val="24"/>
          <w:szCs w:val="24"/>
        </w:rPr>
        <w:t xml:space="preserve">　ア　交付決定日以降に実施され、</w:t>
      </w:r>
      <w:r w:rsidR="00357C70">
        <w:rPr>
          <w:rFonts w:ascii="ＭＳ 明朝" w:hAnsi="ＭＳ 明朝" w:hint="eastAsia"/>
          <w:sz w:val="24"/>
          <w:szCs w:val="24"/>
        </w:rPr>
        <w:t>令和７</w:t>
      </w:r>
      <w:r w:rsidRPr="00BB3715">
        <w:rPr>
          <w:rFonts w:ascii="ＭＳ 明朝" w:hAnsi="ＭＳ 明朝" w:hint="eastAsia"/>
          <w:sz w:val="24"/>
          <w:szCs w:val="24"/>
        </w:rPr>
        <w:t>年３月３１日までに完了する事業</w:t>
      </w:r>
    </w:p>
    <w:p w14:paraId="7F3F076B" w14:textId="51D33001" w:rsidR="001427AF" w:rsidRPr="003D1D72" w:rsidRDefault="001427AF" w:rsidP="00CA585F">
      <w:pPr>
        <w:ind w:left="747" w:hangingChars="300" w:hanging="747"/>
        <w:rPr>
          <w:rFonts w:ascii="ＭＳ 明朝" w:hAnsi="ＭＳ 明朝"/>
          <w:sz w:val="24"/>
          <w:szCs w:val="24"/>
        </w:rPr>
      </w:pPr>
      <w:r>
        <w:rPr>
          <w:rFonts w:ascii="ＭＳ 明朝" w:hAnsi="ＭＳ 明朝" w:hint="eastAsia"/>
          <w:sz w:val="24"/>
          <w:szCs w:val="24"/>
        </w:rPr>
        <w:t xml:space="preserve">　　　</w:t>
      </w:r>
      <w:r w:rsidR="00C27279" w:rsidRPr="003D1D72">
        <w:rPr>
          <w:rFonts w:ascii="ＭＳ 明朝" w:hAnsi="ＭＳ 明朝" w:hint="eastAsia"/>
          <w:sz w:val="24"/>
          <w:szCs w:val="24"/>
        </w:rPr>
        <w:t>（</w:t>
      </w:r>
      <w:r w:rsidR="00354C49" w:rsidRPr="00DE1560">
        <w:rPr>
          <w:rFonts w:ascii="ＭＳ 明朝" w:hAnsi="ＭＳ 明朝" w:hint="eastAsia"/>
          <w:sz w:val="24"/>
          <w:szCs w:val="24"/>
          <w:u w:val="single"/>
        </w:rPr>
        <w:t>令和６年</w:t>
      </w:r>
      <w:r w:rsidR="00BB6DC8" w:rsidRPr="00DE1560">
        <w:rPr>
          <w:rFonts w:ascii="ＭＳ 明朝" w:hAnsi="ＭＳ 明朝" w:hint="eastAsia"/>
          <w:sz w:val="24"/>
          <w:szCs w:val="24"/>
          <w:u w:val="single"/>
        </w:rPr>
        <w:t>１０</w:t>
      </w:r>
      <w:r w:rsidR="00354C49" w:rsidRPr="00DE1560">
        <w:rPr>
          <w:rFonts w:ascii="ＭＳ 明朝" w:hAnsi="ＭＳ 明朝" w:hint="eastAsia"/>
          <w:sz w:val="24"/>
          <w:szCs w:val="24"/>
          <w:u w:val="single"/>
        </w:rPr>
        <w:t>月</w:t>
      </w:r>
      <w:r w:rsidR="00BB6DC8" w:rsidRPr="00DE1560">
        <w:rPr>
          <w:rFonts w:ascii="ＭＳ 明朝" w:hAnsi="ＭＳ 明朝" w:hint="eastAsia"/>
          <w:sz w:val="24"/>
          <w:szCs w:val="24"/>
          <w:u w:val="single"/>
        </w:rPr>
        <w:t>４</w:t>
      </w:r>
      <w:r w:rsidR="00354C49" w:rsidRPr="00DE1560">
        <w:rPr>
          <w:rFonts w:ascii="ＭＳ 明朝" w:hAnsi="ＭＳ 明朝" w:hint="eastAsia"/>
          <w:sz w:val="24"/>
          <w:szCs w:val="24"/>
          <w:u w:val="single"/>
        </w:rPr>
        <w:t>日</w:t>
      </w:r>
      <w:r w:rsidR="00535283" w:rsidRPr="00DE1560">
        <w:rPr>
          <w:rFonts w:ascii="ＭＳ 明朝" w:hAnsi="ＭＳ 明朝" w:hint="eastAsia"/>
          <w:sz w:val="24"/>
          <w:szCs w:val="24"/>
          <w:u w:val="single"/>
        </w:rPr>
        <w:t>から</w:t>
      </w:r>
      <w:r w:rsidR="00D714ED" w:rsidRPr="00DE1560">
        <w:rPr>
          <w:rFonts w:ascii="ＭＳ 明朝" w:hAnsi="ＭＳ 明朝" w:hint="eastAsia"/>
          <w:sz w:val="24"/>
          <w:szCs w:val="24"/>
          <w:u w:val="single"/>
        </w:rPr>
        <w:t>令和６年１１月２９日まで</w:t>
      </w:r>
      <w:r w:rsidR="00535283" w:rsidRPr="00DE1560">
        <w:rPr>
          <w:rFonts w:ascii="ＭＳ 明朝" w:hAnsi="ＭＳ 明朝" w:hint="eastAsia"/>
          <w:sz w:val="24"/>
          <w:szCs w:val="24"/>
          <w:u w:val="single"/>
        </w:rPr>
        <w:t>の活動については、</w:t>
      </w:r>
      <w:r w:rsidR="00CA585F" w:rsidRPr="00DE1560">
        <w:rPr>
          <w:rFonts w:ascii="ＭＳ 明朝" w:hAnsi="ＭＳ 明朝" w:hint="eastAsia"/>
          <w:sz w:val="24"/>
          <w:szCs w:val="24"/>
          <w:u w:val="single"/>
        </w:rPr>
        <w:t>交付決定前の実施が可能</w:t>
      </w:r>
      <w:r w:rsidR="00C27279" w:rsidRPr="00DE1560">
        <w:rPr>
          <w:rFonts w:ascii="ＭＳ 明朝" w:hAnsi="ＭＳ 明朝" w:hint="eastAsia"/>
          <w:sz w:val="24"/>
          <w:szCs w:val="24"/>
          <w:u w:val="single"/>
        </w:rPr>
        <w:t>。ただし、交付申請</w:t>
      </w:r>
      <w:r w:rsidR="00240098">
        <w:rPr>
          <w:rFonts w:ascii="ＭＳ 明朝" w:hAnsi="ＭＳ 明朝" w:hint="eastAsia"/>
          <w:sz w:val="24"/>
          <w:szCs w:val="24"/>
          <w:u w:val="single"/>
        </w:rPr>
        <w:t>書</w:t>
      </w:r>
      <w:r w:rsidR="00C27279" w:rsidRPr="00DE1560">
        <w:rPr>
          <w:rFonts w:ascii="ＭＳ 明朝" w:hAnsi="ＭＳ 明朝" w:hint="eastAsia"/>
          <w:sz w:val="24"/>
          <w:szCs w:val="24"/>
          <w:u w:val="single"/>
        </w:rPr>
        <w:t>は１１月２９日までに</w:t>
      </w:r>
      <w:r w:rsidR="00240098">
        <w:rPr>
          <w:rFonts w:ascii="ＭＳ 明朝" w:hAnsi="ＭＳ 明朝" w:hint="eastAsia"/>
          <w:sz w:val="24"/>
          <w:szCs w:val="24"/>
          <w:u w:val="single"/>
        </w:rPr>
        <w:t>提出</w:t>
      </w:r>
      <w:r w:rsidR="00C27279" w:rsidRPr="003D1D72">
        <w:rPr>
          <w:rFonts w:ascii="ＭＳ 明朝" w:hAnsi="ＭＳ 明朝" w:hint="eastAsia"/>
          <w:sz w:val="24"/>
          <w:szCs w:val="24"/>
        </w:rPr>
        <w:t>）</w:t>
      </w:r>
    </w:p>
    <w:p w14:paraId="6FE1B93E" w14:textId="1E62B128" w:rsidR="00994683" w:rsidRDefault="00994683" w:rsidP="00994683">
      <w:pPr>
        <w:rPr>
          <w:sz w:val="24"/>
          <w:szCs w:val="24"/>
        </w:rPr>
      </w:pPr>
      <w:r>
        <w:rPr>
          <w:rFonts w:ascii="ＭＳ 明朝" w:hAnsi="ＭＳ 明朝" w:hint="eastAsia"/>
          <w:sz w:val="24"/>
          <w:szCs w:val="24"/>
        </w:rPr>
        <w:t xml:space="preserve">　</w:t>
      </w:r>
      <w:r>
        <w:rPr>
          <w:rFonts w:hint="eastAsia"/>
          <w:sz w:val="24"/>
          <w:szCs w:val="24"/>
        </w:rPr>
        <w:t>イ　被災者</w:t>
      </w:r>
      <w:r w:rsidR="001740C1" w:rsidRPr="008F2D94">
        <w:rPr>
          <w:rFonts w:hint="eastAsia"/>
          <w:sz w:val="24"/>
          <w:szCs w:val="24"/>
        </w:rPr>
        <w:t>等</w:t>
      </w:r>
      <w:r w:rsidRPr="008F2D94">
        <w:rPr>
          <w:rFonts w:hint="eastAsia"/>
          <w:sz w:val="24"/>
          <w:szCs w:val="24"/>
        </w:rPr>
        <w:t>の要請がある</w:t>
      </w:r>
      <w:r w:rsidR="00D0538A" w:rsidRPr="008F2D94">
        <w:rPr>
          <w:rFonts w:hint="eastAsia"/>
          <w:sz w:val="24"/>
          <w:szCs w:val="24"/>
        </w:rPr>
        <w:t>活動である</w:t>
      </w:r>
      <w:r w:rsidRPr="008F2D94">
        <w:rPr>
          <w:rFonts w:hint="eastAsia"/>
          <w:sz w:val="24"/>
          <w:szCs w:val="24"/>
        </w:rPr>
        <w:t>こと</w:t>
      </w:r>
      <w:r w:rsidR="00100992" w:rsidRPr="008F2D94">
        <w:rPr>
          <w:rFonts w:hint="eastAsia"/>
          <w:sz w:val="24"/>
          <w:szCs w:val="24"/>
        </w:rPr>
        <w:t>（福井県内での活動</w:t>
      </w:r>
      <w:r w:rsidR="001869D0" w:rsidRPr="008F2D94">
        <w:rPr>
          <w:rFonts w:hint="eastAsia"/>
          <w:sz w:val="24"/>
          <w:szCs w:val="24"/>
        </w:rPr>
        <w:t>も含む</w:t>
      </w:r>
      <w:r w:rsidR="00100992">
        <w:rPr>
          <w:rFonts w:hint="eastAsia"/>
          <w:sz w:val="24"/>
          <w:szCs w:val="24"/>
        </w:rPr>
        <w:t>）</w:t>
      </w:r>
    </w:p>
    <w:p w14:paraId="17340BFC" w14:textId="618E6968" w:rsidR="00F32087" w:rsidRDefault="00994683" w:rsidP="00A42F9D">
      <w:pPr>
        <w:ind w:left="498" w:hangingChars="200" w:hanging="498"/>
        <w:rPr>
          <w:sz w:val="24"/>
          <w:szCs w:val="24"/>
        </w:rPr>
      </w:pPr>
      <w:r>
        <w:rPr>
          <w:rFonts w:hint="eastAsia"/>
          <w:sz w:val="24"/>
          <w:szCs w:val="24"/>
        </w:rPr>
        <w:t xml:space="preserve">　　　</w:t>
      </w:r>
      <w:r w:rsidRPr="004D2762">
        <w:rPr>
          <w:rFonts w:hint="eastAsia"/>
          <w:sz w:val="24"/>
          <w:szCs w:val="24"/>
        </w:rPr>
        <w:t>被災地の自治体・災害ボランティアセンター</w:t>
      </w:r>
      <w:r>
        <w:rPr>
          <w:rFonts w:hint="eastAsia"/>
          <w:sz w:val="24"/>
          <w:szCs w:val="24"/>
        </w:rPr>
        <w:t>等の公的機関または地元地区住民団体など被災者からの要請、受入の了承を得ていること</w:t>
      </w:r>
    </w:p>
    <w:p w14:paraId="09BF20EF" w14:textId="277E159A" w:rsidR="00F71D3A" w:rsidRDefault="00F71D3A" w:rsidP="00D1106E">
      <w:pPr>
        <w:ind w:left="996" w:hangingChars="400" w:hanging="996"/>
        <w:rPr>
          <w:sz w:val="24"/>
          <w:szCs w:val="24"/>
        </w:rPr>
      </w:pPr>
      <w:r>
        <w:rPr>
          <w:rFonts w:hint="eastAsia"/>
          <w:sz w:val="24"/>
          <w:szCs w:val="24"/>
        </w:rPr>
        <w:t xml:space="preserve">　　　※被災自治体</w:t>
      </w:r>
      <w:r w:rsidR="002B1F50">
        <w:rPr>
          <w:rFonts w:hint="eastAsia"/>
          <w:sz w:val="24"/>
          <w:szCs w:val="24"/>
        </w:rPr>
        <w:t>・現地災害ボランティアセンターが活動の受入（問合せ）窓口を設けていない場合、申請者から直接被災自治体・現地災害ボランティアセンターに</w:t>
      </w:r>
      <w:r w:rsidR="00D1106E">
        <w:rPr>
          <w:rFonts w:hint="eastAsia"/>
          <w:sz w:val="24"/>
          <w:szCs w:val="24"/>
        </w:rPr>
        <w:t>受入可否の問合せをしないこと</w:t>
      </w:r>
    </w:p>
    <w:p w14:paraId="2011B4DC" w14:textId="5F1F519C" w:rsidR="00F32087" w:rsidRDefault="00F32087" w:rsidP="00994683">
      <w:pPr>
        <w:ind w:left="498" w:hangingChars="200" w:hanging="498"/>
        <w:rPr>
          <w:sz w:val="24"/>
          <w:szCs w:val="24"/>
        </w:rPr>
      </w:pPr>
      <w:r>
        <w:rPr>
          <w:rFonts w:hint="eastAsia"/>
          <w:sz w:val="24"/>
          <w:szCs w:val="24"/>
        </w:rPr>
        <w:t xml:space="preserve">　ウ　</w:t>
      </w:r>
      <w:r w:rsidR="00584CD6">
        <w:rPr>
          <w:rFonts w:hint="eastAsia"/>
          <w:sz w:val="24"/>
          <w:szCs w:val="24"/>
        </w:rPr>
        <w:t>被災者の負担とならないよう、</w:t>
      </w:r>
      <w:r w:rsidR="00277994">
        <w:rPr>
          <w:rFonts w:hint="eastAsia"/>
          <w:sz w:val="24"/>
          <w:szCs w:val="24"/>
        </w:rPr>
        <w:t>準備から片付けまで含め必要作業を申請者自身ですべて行える自己完結型の活動であること</w:t>
      </w:r>
    </w:p>
    <w:p w14:paraId="61175635" w14:textId="14E466C3" w:rsidR="00346596" w:rsidRPr="00BB3715" w:rsidRDefault="005813B3" w:rsidP="0026019C">
      <w:pPr>
        <w:ind w:left="498" w:hangingChars="200" w:hanging="498"/>
        <w:rPr>
          <w:rFonts w:ascii="ＭＳ 明朝" w:hAnsi="ＭＳ 明朝"/>
          <w:sz w:val="24"/>
          <w:szCs w:val="24"/>
        </w:rPr>
      </w:pPr>
      <w:r>
        <w:rPr>
          <w:rFonts w:hint="eastAsia"/>
          <w:sz w:val="24"/>
          <w:szCs w:val="24"/>
        </w:rPr>
        <w:t xml:space="preserve">　エ　被災自治体が活動の受入方法について方針を示している場合は</w:t>
      </w:r>
      <w:r w:rsidR="009671AF">
        <w:rPr>
          <w:rFonts w:hint="eastAsia"/>
          <w:sz w:val="24"/>
          <w:szCs w:val="24"/>
        </w:rPr>
        <w:t>、原則としてこれに従うこと</w:t>
      </w:r>
    </w:p>
    <w:p w14:paraId="575310A9" w14:textId="7D1DB221" w:rsidR="005A4F05" w:rsidRDefault="005A4F05" w:rsidP="005A4F05">
      <w:pPr>
        <w:ind w:left="498" w:hangingChars="200" w:hanging="498"/>
        <w:rPr>
          <w:sz w:val="24"/>
          <w:szCs w:val="24"/>
        </w:rPr>
      </w:pPr>
      <w:r>
        <w:rPr>
          <w:rFonts w:hint="eastAsia"/>
          <w:sz w:val="24"/>
          <w:szCs w:val="24"/>
        </w:rPr>
        <w:t xml:space="preserve">　</w:t>
      </w:r>
      <w:r w:rsidR="0026019C">
        <w:rPr>
          <w:rFonts w:hint="eastAsia"/>
          <w:sz w:val="24"/>
          <w:szCs w:val="24"/>
        </w:rPr>
        <w:t>オ</w:t>
      </w:r>
      <w:r>
        <w:rPr>
          <w:rFonts w:hint="eastAsia"/>
          <w:sz w:val="24"/>
          <w:szCs w:val="24"/>
        </w:rPr>
        <w:t xml:space="preserve">　県や県の事業を実施する団体の制度で補助金等を受ける場合は、補助対象事業とし</w:t>
      </w:r>
      <w:r w:rsidR="002E4DC5">
        <w:rPr>
          <w:rFonts w:hint="eastAsia"/>
          <w:sz w:val="24"/>
          <w:szCs w:val="24"/>
        </w:rPr>
        <w:t>ない</w:t>
      </w:r>
    </w:p>
    <w:p w14:paraId="28B30255" w14:textId="60736768" w:rsidR="00A36090" w:rsidRPr="00BB3715" w:rsidRDefault="005A4F05" w:rsidP="005A4F05">
      <w:pPr>
        <w:ind w:left="498" w:hangingChars="200" w:hanging="498"/>
        <w:rPr>
          <w:rFonts w:ascii="ＭＳ 明朝" w:hAnsi="ＭＳ 明朝"/>
          <w:sz w:val="24"/>
          <w:szCs w:val="24"/>
        </w:rPr>
      </w:pPr>
      <w:r>
        <w:rPr>
          <w:rFonts w:ascii="ＭＳ 明朝" w:hAnsi="ＭＳ 明朝" w:hint="eastAsia"/>
          <w:sz w:val="24"/>
          <w:szCs w:val="24"/>
        </w:rPr>
        <w:t xml:space="preserve">　</w:t>
      </w:r>
      <w:r w:rsidR="0026019C">
        <w:rPr>
          <w:rFonts w:ascii="ＭＳ 明朝" w:hAnsi="ＭＳ 明朝" w:hint="eastAsia"/>
          <w:sz w:val="24"/>
          <w:szCs w:val="24"/>
        </w:rPr>
        <w:t>カ</w:t>
      </w:r>
      <w:r>
        <w:rPr>
          <w:rFonts w:ascii="ＭＳ 明朝" w:hAnsi="ＭＳ 明朝" w:hint="eastAsia"/>
          <w:sz w:val="24"/>
          <w:szCs w:val="24"/>
        </w:rPr>
        <w:t xml:space="preserve">　</w:t>
      </w:r>
      <w:r>
        <w:rPr>
          <w:rFonts w:hint="eastAsia"/>
          <w:sz w:val="24"/>
          <w:szCs w:val="24"/>
        </w:rPr>
        <w:t>国や市町などの他の制度で補助の対象となっている事業について</w:t>
      </w:r>
      <w:r w:rsidR="0050175B">
        <w:rPr>
          <w:rFonts w:hint="eastAsia"/>
          <w:sz w:val="24"/>
          <w:szCs w:val="24"/>
        </w:rPr>
        <w:t>も、</w:t>
      </w:r>
      <w:r>
        <w:rPr>
          <w:rFonts w:hint="eastAsia"/>
          <w:sz w:val="24"/>
          <w:szCs w:val="24"/>
        </w:rPr>
        <w:t>本事業の対</w:t>
      </w:r>
      <w:r>
        <w:rPr>
          <w:rFonts w:hint="eastAsia"/>
          <w:sz w:val="24"/>
          <w:szCs w:val="24"/>
        </w:rPr>
        <w:lastRenderedPageBreak/>
        <w:t>象と</w:t>
      </w:r>
      <w:r w:rsidR="008B5487">
        <w:rPr>
          <w:rFonts w:hint="eastAsia"/>
          <w:sz w:val="24"/>
          <w:szCs w:val="24"/>
        </w:rPr>
        <w:t>なる</w:t>
      </w:r>
      <w:r>
        <w:rPr>
          <w:rFonts w:hint="eastAsia"/>
          <w:sz w:val="24"/>
          <w:szCs w:val="24"/>
        </w:rPr>
        <w:t>が、</w:t>
      </w:r>
      <w:r w:rsidR="00823EF2">
        <w:rPr>
          <w:rFonts w:ascii="ＭＳ 明朝" w:hAnsi="ＭＳ 明朝" w:hint="eastAsia"/>
          <w:sz w:val="24"/>
          <w:szCs w:val="24"/>
        </w:rPr>
        <w:t>他の</w:t>
      </w:r>
      <w:r w:rsidR="0050175B">
        <w:rPr>
          <w:rFonts w:ascii="ＭＳ 明朝" w:hAnsi="ＭＳ 明朝" w:hint="eastAsia"/>
          <w:sz w:val="24"/>
          <w:szCs w:val="24"/>
        </w:rPr>
        <w:t>制度で補助</w:t>
      </w:r>
      <w:r w:rsidRPr="005A4F05">
        <w:rPr>
          <w:rFonts w:ascii="ＭＳ 明朝" w:hAnsi="ＭＳ 明朝" w:hint="eastAsia"/>
          <w:sz w:val="24"/>
          <w:szCs w:val="24"/>
        </w:rPr>
        <w:t>を受けていない</w:t>
      </w:r>
      <w:r w:rsidR="002A4006">
        <w:rPr>
          <w:rFonts w:ascii="ＭＳ 明朝" w:hAnsi="ＭＳ 明朝" w:hint="eastAsia"/>
          <w:sz w:val="24"/>
          <w:szCs w:val="24"/>
        </w:rPr>
        <w:t>部分の</w:t>
      </w:r>
      <w:r w:rsidRPr="005A4F05">
        <w:rPr>
          <w:rFonts w:ascii="ＭＳ 明朝" w:hAnsi="ＭＳ 明朝" w:hint="eastAsia"/>
          <w:sz w:val="24"/>
          <w:szCs w:val="24"/>
        </w:rPr>
        <w:t>費用を対象に</w:t>
      </w:r>
      <w:r w:rsidR="00FF0CEE">
        <w:rPr>
          <w:rFonts w:ascii="ＭＳ 明朝" w:hAnsi="ＭＳ 明朝" w:hint="eastAsia"/>
          <w:sz w:val="24"/>
          <w:szCs w:val="24"/>
        </w:rPr>
        <w:t>補助</w:t>
      </w:r>
      <w:r w:rsidR="00C92CA8">
        <w:rPr>
          <w:rFonts w:ascii="ＭＳ 明朝" w:hAnsi="ＭＳ 明朝" w:hint="eastAsia"/>
          <w:sz w:val="24"/>
          <w:szCs w:val="24"/>
        </w:rPr>
        <w:t>する</w:t>
      </w:r>
      <w:r w:rsidRPr="005A4F05">
        <w:rPr>
          <w:rFonts w:ascii="ＭＳ 明朝" w:hAnsi="ＭＳ 明朝" w:hint="eastAsia"/>
          <w:sz w:val="24"/>
          <w:szCs w:val="24"/>
        </w:rPr>
        <w:t>（他の助成を受けていても、経費の切り分けが適正に行われていれば応募は可能です</w:t>
      </w:r>
      <w:r>
        <w:rPr>
          <w:rFonts w:ascii="ＭＳ 明朝" w:hAnsi="ＭＳ 明朝" w:hint="eastAsia"/>
          <w:sz w:val="24"/>
          <w:szCs w:val="24"/>
        </w:rPr>
        <w:t>。</w:t>
      </w:r>
      <w:r w:rsidR="00C87115">
        <w:rPr>
          <w:rFonts w:ascii="ＭＳ 明朝" w:hAnsi="ＭＳ 明朝" w:hint="eastAsia"/>
          <w:sz w:val="24"/>
          <w:szCs w:val="24"/>
        </w:rPr>
        <w:t>なお、他の助成制度の</w:t>
      </w:r>
      <w:r w:rsidR="00FF0CEE">
        <w:rPr>
          <w:rFonts w:ascii="ＭＳ 明朝" w:hAnsi="ＭＳ 明朝" w:hint="eastAsia"/>
          <w:sz w:val="24"/>
          <w:szCs w:val="24"/>
        </w:rPr>
        <w:t>交付</w:t>
      </w:r>
      <w:r w:rsidR="00C87115">
        <w:rPr>
          <w:rFonts w:ascii="ＭＳ 明朝" w:hAnsi="ＭＳ 明朝" w:hint="eastAsia"/>
          <w:sz w:val="24"/>
          <w:szCs w:val="24"/>
        </w:rPr>
        <w:t>要綱等の規定に抵触しないようにしてください。</w:t>
      </w:r>
      <w:r w:rsidRPr="005A4F05">
        <w:rPr>
          <w:rFonts w:ascii="ＭＳ 明朝" w:hAnsi="ＭＳ 明朝" w:hint="eastAsia"/>
          <w:sz w:val="24"/>
          <w:szCs w:val="24"/>
        </w:rPr>
        <w:t>）</w:t>
      </w:r>
    </w:p>
    <w:p w14:paraId="494FA089" w14:textId="13AA8355" w:rsidR="00DC3474" w:rsidRDefault="00E25C0D" w:rsidP="00C63F77">
      <w:pPr>
        <w:ind w:left="747" w:hangingChars="300" w:hanging="747"/>
        <w:rPr>
          <w:sz w:val="24"/>
          <w:szCs w:val="24"/>
        </w:rPr>
      </w:pPr>
      <w:r>
        <w:rPr>
          <w:rFonts w:hint="eastAsia"/>
          <w:sz w:val="24"/>
          <w:szCs w:val="24"/>
        </w:rPr>
        <w:t xml:space="preserve">　</w:t>
      </w:r>
      <w:r w:rsidR="0026019C">
        <w:rPr>
          <w:rFonts w:hint="eastAsia"/>
          <w:sz w:val="24"/>
          <w:szCs w:val="24"/>
        </w:rPr>
        <w:t>キ</w:t>
      </w:r>
      <w:r>
        <w:rPr>
          <w:rFonts w:hint="eastAsia"/>
          <w:sz w:val="24"/>
          <w:szCs w:val="24"/>
        </w:rPr>
        <w:t xml:space="preserve">　宗教活動</w:t>
      </w:r>
      <w:r w:rsidR="003E6F43">
        <w:rPr>
          <w:rFonts w:hint="eastAsia"/>
          <w:sz w:val="24"/>
          <w:szCs w:val="24"/>
        </w:rPr>
        <w:t>また</w:t>
      </w:r>
      <w:r>
        <w:rPr>
          <w:rFonts w:hint="eastAsia"/>
          <w:sz w:val="24"/>
          <w:szCs w:val="24"/>
        </w:rPr>
        <w:t>は政治活動（政策提言活動</w:t>
      </w:r>
      <w:r w:rsidR="008F6428">
        <w:rPr>
          <w:rFonts w:hint="eastAsia"/>
          <w:sz w:val="24"/>
          <w:szCs w:val="24"/>
        </w:rPr>
        <w:t>を</w:t>
      </w:r>
      <w:r>
        <w:rPr>
          <w:rFonts w:hint="eastAsia"/>
          <w:sz w:val="24"/>
          <w:szCs w:val="24"/>
        </w:rPr>
        <w:t>除く）を目的とする活動を除</w:t>
      </w:r>
      <w:r w:rsidR="008B5487">
        <w:rPr>
          <w:rFonts w:hint="eastAsia"/>
          <w:sz w:val="24"/>
          <w:szCs w:val="24"/>
        </w:rPr>
        <w:t>く</w:t>
      </w:r>
      <w:r>
        <w:rPr>
          <w:rFonts w:hint="eastAsia"/>
          <w:sz w:val="24"/>
          <w:szCs w:val="24"/>
        </w:rPr>
        <w:t xml:space="preserve"> </w:t>
      </w:r>
    </w:p>
    <w:p w14:paraId="18B34BD2" w14:textId="77777777" w:rsidR="00F24EA6" w:rsidRPr="00674800" w:rsidRDefault="00F24EA6" w:rsidP="00C25629">
      <w:pPr>
        <w:spacing w:line="240" w:lineRule="exact"/>
        <w:ind w:left="747" w:hangingChars="300" w:hanging="747"/>
        <w:rPr>
          <w:sz w:val="24"/>
          <w:szCs w:val="24"/>
        </w:rPr>
      </w:pPr>
    </w:p>
    <w:p w14:paraId="55CACD8C" w14:textId="77777777" w:rsidR="00F05B04" w:rsidRDefault="00A36090">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５　</w:t>
      </w:r>
      <w:r w:rsidR="00BD4689">
        <w:rPr>
          <w:rFonts w:ascii="ＭＳ ゴシック" w:eastAsia="ＭＳ ゴシック" w:hAnsi="ＭＳ ゴシック" w:hint="eastAsia"/>
          <w:sz w:val="24"/>
          <w:szCs w:val="24"/>
        </w:rPr>
        <w:t>補助</w:t>
      </w:r>
      <w:r w:rsidR="0039548E">
        <w:rPr>
          <w:rFonts w:ascii="ＭＳ ゴシック" w:eastAsia="ＭＳ ゴシック" w:hAnsi="ＭＳ ゴシック" w:hint="eastAsia"/>
          <w:sz w:val="24"/>
          <w:szCs w:val="24"/>
        </w:rPr>
        <w:t>対象経費</w:t>
      </w:r>
      <w:r w:rsidR="002A0C5C">
        <w:rPr>
          <w:rFonts w:ascii="ＭＳ ゴシック" w:eastAsia="ＭＳ ゴシック" w:hAnsi="ＭＳ ゴシック" w:hint="eastAsia"/>
          <w:sz w:val="24"/>
          <w:szCs w:val="24"/>
        </w:rPr>
        <w:t>、補助率および補助上限額</w:t>
      </w:r>
    </w:p>
    <w:p w14:paraId="603C5BA2" w14:textId="52648391" w:rsidR="004C741F" w:rsidRDefault="00CA21A9" w:rsidP="004C741F">
      <w:pPr>
        <w:ind w:left="249" w:hangingChars="100" w:hanging="249"/>
        <w:rPr>
          <w:rFonts w:ascii="ＭＳ 明朝" w:hAnsi="ＭＳ 明朝"/>
          <w:sz w:val="24"/>
          <w:szCs w:val="24"/>
        </w:rPr>
      </w:pPr>
      <w:r w:rsidRPr="00870CB5">
        <w:rPr>
          <w:rFonts w:ascii="ＭＳ 明朝" w:hAnsi="ＭＳ 明朝" w:hint="eastAsia"/>
          <w:sz w:val="24"/>
          <w:szCs w:val="24"/>
        </w:rPr>
        <w:t xml:space="preserve">　　</w:t>
      </w:r>
      <w:r w:rsidR="00D04BB6">
        <w:rPr>
          <w:rFonts w:ascii="ＭＳ 明朝" w:hAnsi="ＭＳ 明朝" w:hint="eastAsia"/>
          <w:sz w:val="24"/>
          <w:szCs w:val="24"/>
        </w:rPr>
        <w:t>ボランティア活動に直接</w:t>
      </w:r>
      <w:r w:rsidR="00BF35BD">
        <w:rPr>
          <w:rFonts w:ascii="ＭＳ 明朝" w:hAnsi="ＭＳ 明朝" w:hint="eastAsia"/>
          <w:sz w:val="24"/>
          <w:szCs w:val="24"/>
        </w:rPr>
        <w:t>必要な経費で、</w:t>
      </w:r>
      <w:r w:rsidR="008E1B9B">
        <w:rPr>
          <w:rFonts w:ascii="ＭＳ 明朝" w:hAnsi="ＭＳ 明朝" w:hint="eastAsia"/>
          <w:sz w:val="24"/>
          <w:szCs w:val="24"/>
        </w:rPr>
        <w:t>補助率および補助上限額は</w:t>
      </w:r>
      <w:r w:rsidR="004C741F" w:rsidRPr="004C741F">
        <w:rPr>
          <w:rFonts w:ascii="ＭＳ 明朝" w:hAnsi="ＭＳ 明朝" w:hint="eastAsia"/>
          <w:sz w:val="24"/>
          <w:szCs w:val="24"/>
        </w:rPr>
        <w:t>表１のとおり</w:t>
      </w:r>
      <w:r w:rsidR="004C741F">
        <w:rPr>
          <w:rFonts w:ascii="ＭＳ 明朝" w:hAnsi="ＭＳ 明朝" w:hint="eastAsia"/>
          <w:sz w:val="24"/>
          <w:szCs w:val="24"/>
        </w:rPr>
        <w:t>です。</w:t>
      </w:r>
    </w:p>
    <w:p w14:paraId="069445A6" w14:textId="20ED6AED" w:rsidR="004A7FA1" w:rsidRPr="00870CB5" w:rsidRDefault="004C741F" w:rsidP="004C741F">
      <w:pPr>
        <w:ind w:left="249" w:hangingChars="100" w:hanging="249"/>
        <w:rPr>
          <w:rFonts w:ascii="ＭＳ 明朝" w:hAnsi="ＭＳ 明朝"/>
          <w:sz w:val="24"/>
          <w:szCs w:val="24"/>
        </w:rPr>
      </w:pPr>
      <w:r>
        <w:rPr>
          <w:rFonts w:ascii="ＭＳ 明朝" w:hAnsi="ＭＳ 明朝" w:hint="eastAsia"/>
          <w:sz w:val="24"/>
          <w:szCs w:val="24"/>
        </w:rPr>
        <w:t xml:space="preserve">　　</w:t>
      </w:r>
      <w:r w:rsidRPr="004C741F">
        <w:rPr>
          <w:rFonts w:ascii="ＭＳ 明朝" w:hAnsi="ＭＳ 明朝" w:hint="eastAsia"/>
          <w:sz w:val="24"/>
          <w:szCs w:val="24"/>
        </w:rPr>
        <w:t>補助の対象とする経費は、旅費、消耗品費、燃料費、通信運搬費、保険料、委託料、使用料および賃借料、その他事業を実施するために特に必要と認められる経費と</w:t>
      </w:r>
      <w:r>
        <w:rPr>
          <w:rFonts w:ascii="ＭＳ 明朝" w:hAnsi="ＭＳ 明朝" w:hint="eastAsia"/>
          <w:sz w:val="24"/>
          <w:szCs w:val="24"/>
        </w:rPr>
        <w:t>します。（</w:t>
      </w:r>
      <w:r w:rsidRPr="004C741F">
        <w:rPr>
          <w:rFonts w:ascii="ＭＳ 明朝" w:hAnsi="ＭＳ 明朝" w:hint="eastAsia"/>
          <w:sz w:val="24"/>
          <w:szCs w:val="24"/>
        </w:rPr>
        <w:t>表２）</w:t>
      </w:r>
    </w:p>
    <w:p w14:paraId="0140A516" w14:textId="70B621D6" w:rsidR="004C741F" w:rsidRPr="004C741F" w:rsidRDefault="004A7FA1" w:rsidP="008E1B9B">
      <w:pPr>
        <w:ind w:leftChars="114" w:left="250" w:firstLineChars="100" w:firstLine="249"/>
        <w:rPr>
          <w:rFonts w:ascii="ＭＳ 明朝" w:hAnsi="ＭＳ 明朝"/>
          <w:sz w:val="24"/>
          <w:szCs w:val="24"/>
        </w:rPr>
      </w:pPr>
      <w:r w:rsidRPr="00870CB5">
        <w:rPr>
          <w:rFonts w:ascii="ＭＳ 明朝" w:hAnsi="ＭＳ 明朝" w:hint="eastAsia"/>
          <w:sz w:val="24"/>
          <w:szCs w:val="24"/>
        </w:rPr>
        <w:t>なお、審査の上、補助</w:t>
      </w:r>
      <w:r w:rsidR="00870CB5">
        <w:rPr>
          <w:rFonts w:ascii="ＭＳ 明朝" w:hAnsi="ＭＳ 明朝" w:hint="eastAsia"/>
          <w:sz w:val="24"/>
          <w:szCs w:val="24"/>
        </w:rPr>
        <w:t>金額</w:t>
      </w:r>
      <w:r w:rsidRPr="00870CB5">
        <w:rPr>
          <w:rFonts w:ascii="ＭＳ 明朝" w:hAnsi="ＭＳ 明朝" w:hint="eastAsia"/>
          <w:sz w:val="24"/>
          <w:szCs w:val="24"/>
        </w:rPr>
        <w:t>を減額することもありますの</w:t>
      </w:r>
      <w:r w:rsidR="002A0C5C" w:rsidRPr="00870CB5">
        <w:rPr>
          <w:rFonts w:ascii="ＭＳ 明朝" w:hAnsi="ＭＳ 明朝" w:hint="eastAsia"/>
          <w:sz w:val="24"/>
          <w:szCs w:val="24"/>
        </w:rPr>
        <w:t>で、</w:t>
      </w:r>
      <w:r w:rsidR="00674800">
        <w:rPr>
          <w:rFonts w:ascii="ＭＳ 明朝" w:hAnsi="ＭＳ 明朝" w:hint="eastAsia"/>
          <w:sz w:val="24"/>
          <w:szCs w:val="24"/>
        </w:rPr>
        <w:t>ご</w:t>
      </w:r>
      <w:r w:rsidR="001860AD">
        <w:rPr>
          <w:rFonts w:ascii="ＭＳ 明朝" w:hAnsi="ＭＳ 明朝" w:hint="eastAsia"/>
          <w:sz w:val="24"/>
          <w:szCs w:val="24"/>
        </w:rPr>
        <w:t>留意</w:t>
      </w:r>
      <w:r w:rsidR="00674800">
        <w:rPr>
          <w:rFonts w:ascii="ＭＳ 明朝" w:hAnsi="ＭＳ 明朝" w:hint="eastAsia"/>
          <w:sz w:val="24"/>
          <w:szCs w:val="24"/>
        </w:rPr>
        <w:t>ください</w:t>
      </w:r>
      <w:r w:rsidRPr="00870CB5">
        <w:rPr>
          <w:rFonts w:ascii="ＭＳ 明朝" w:hAnsi="ＭＳ 明朝" w:hint="eastAsia"/>
          <w:sz w:val="24"/>
          <w:szCs w:val="24"/>
        </w:rPr>
        <w:t>。</w:t>
      </w:r>
    </w:p>
    <w:p w14:paraId="2809DDD0" w14:textId="77777777" w:rsidR="008E1B9B" w:rsidRDefault="008E1B9B" w:rsidP="00C25629">
      <w:pPr>
        <w:spacing w:line="240" w:lineRule="exact"/>
        <w:ind w:firstLineChars="100" w:firstLine="249"/>
        <w:rPr>
          <w:rFonts w:ascii="ＭＳ 明朝" w:hAnsi="ＭＳ 明朝"/>
          <w:sz w:val="24"/>
          <w:szCs w:val="24"/>
        </w:rPr>
      </w:pPr>
    </w:p>
    <w:p w14:paraId="1D8F3D79" w14:textId="77777777" w:rsidR="00386064" w:rsidRPr="00870CB5" w:rsidRDefault="00386064" w:rsidP="004C741F">
      <w:pPr>
        <w:ind w:firstLineChars="100" w:firstLine="249"/>
        <w:rPr>
          <w:rFonts w:ascii="ＭＳ 明朝" w:hAnsi="ＭＳ 明朝"/>
          <w:sz w:val="24"/>
          <w:szCs w:val="24"/>
        </w:rPr>
      </w:pPr>
      <w:r>
        <w:rPr>
          <w:rFonts w:ascii="ＭＳ 明朝" w:hAnsi="ＭＳ 明朝" w:hint="eastAsia"/>
          <w:sz w:val="24"/>
          <w:szCs w:val="24"/>
        </w:rPr>
        <w:t>表１</w:t>
      </w:r>
    </w:p>
    <w:tbl>
      <w:tblPr>
        <w:tblStyle w:val="a9"/>
        <w:tblW w:w="9449" w:type="dxa"/>
        <w:tblInd w:w="327" w:type="dxa"/>
        <w:tblLook w:val="01E0" w:firstRow="1" w:lastRow="1" w:firstColumn="1" w:lastColumn="1" w:noHBand="0" w:noVBand="0"/>
      </w:tblPr>
      <w:tblGrid>
        <w:gridCol w:w="5197"/>
        <w:gridCol w:w="1275"/>
        <w:gridCol w:w="2977"/>
      </w:tblGrid>
      <w:tr w:rsidR="00C54EDE" w14:paraId="7382B785" w14:textId="77777777" w:rsidTr="008F4473">
        <w:trPr>
          <w:trHeight w:val="169"/>
        </w:trPr>
        <w:tc>
          <w:tcPr>
            <w:tcW w:w="5197" w:type="dxa"/>
          </w:tcPr>
          <w:p w14:paraId="57363F52" w14:textId="3E1D4096" w:rsidR="00C54EDE" w:rsidRPr="004C741F" w:rsidRDefault="00C54EDE" w:rsidP="00F33199">
            <w:pPr>
              <w:jc w:val="center"/>
              <w:rPr>
                <w:sz w:val="22"/>
                <w:szCs w:val="22"/>
              </w:rPr>
            </w:pPr>
            <w:r>
              <w:rPr>
                <w:rFonts w:hint="eastAsia"/>
                <w:sz w:val="22"/>
                <w:szCs w:val="22"/>
              </w:rPr>
              <w:t>補助対象経費</w:t>
            </w:r>
          </w:p>
        </w:tc>
        <w:tc>
          <w:tcPr>
            <w:tcW w:w="1275" w:type="dxa"/>
            <w:vAlign w:val="center"/>
          </w:tcPr>
          <w:p w14:paraId="01A3E79C" w14:textId="79D40E51" w:rsidR="00C54EDE" w:rsidRPr="004C741F" w:rsidRDefault="00C54EDE" w:rsidP="00F33199">
            <w:pPr>
              <w:jc w:val="center"/>
              <w:rPr>
                <w:sz w:val="22"/>
                <w:szCs w:val="22"/>
              </w:rPr>
            </w:pPr>
            <w:r w:rsidRPr="004C741F">
              <w:rPr>
                <w:rFonts w:hint="eastAsia"/>
                <w:sz w:val="22"/>
                <w:szCs w:val="22"/>
              </w:rPr>
              <w:t>補助率</w:t>
            </w:r>
          </w:p>
        </w:tc>
        <w:tc>
          <w:tcPr>
            <w:tcW w:w="2977" w:type="dxa"/>
          </w:tcPr>
          <w:p w14:paraId="07F8EC02" w14:textId="64D1220B" w:rsidR="00C54EDE" w:rsidRPr="004C741F" w:rsidRDefault="00C54EDE" w:rsidP="00F77A82">
            <w:pPr>
              <w:jc w:val="center"/>
              <w:rPr>
                <w:sz w:val="22"/>
                <w:szCs w:val="22"/>
              </w:rPr>
            </w:pPr>
            <w:r w:rsidRPr="004C741F">
              <w:rPr>
                <w:rFonts w:hint="eastAsia"/>
                <w:sz w:val="22"/>
                <w:szCs w:val="22"/>
              </w:rPr>
              <w:t>１申請</w:t>
            </w:r>
            <w:r>
              <w:rPr>
                <w:rFonts w:hint="eastAsia"/>
                <w:sz w:val="22"/>
                <w:szCs w:val="22"/>
              </w:rPr>
              <w:t>あ</w:t>
            </w:r>
            <w:r w:rsidRPr="004C741F">
              <w:rPr>
                <w:rFonts w:hint="eastAsia"/>
                <w:sz w:val="22"/>
                <w:szCs w:val="22"/>
              </w:rPr>
              <w:t>たりの補助上限額</w:t>
            </w:r>
          </w:p>
        </w:tc>
      </w:tr>
      <w:tr w:rsidR="00C54EDE" w14:paraId="4A330561" w14:textId="77777777" w:rsidTr="008F4473">
        <w:tc>
          <w:tcPr>
            <w:tcW w:w="5197" w:type="dxa"/>
          </w:tcPr>
          <w:p w14:paraId="4393F629" w14:textId="77777777" w:rsidR="0096365A" w:rsidRPr="0011021F" w:rsidRDefault="0096365A" w:rsidP="0096365A">
            <w:pPr>
              <w:ind w:left="458" w:hangingChars="200" w:hanging="458"/>
              <w:rPr>
                <w:rFonts w:ascii="ＭＳ 明朝" w:hAnsi="ＭＳ 明朝"/>
                <w:sz w:val="22"/>
                <w:szCs w:val="22"/>
              </w:rPr>
            </w:pPr>
            <w:r w:rsidRPr="0011021F">
              <w:rPr>
                <w:rFonts w:ascii="ＭＳ 明朝" w:hAnsi="ＭＳ 明朝" w:hint="eastAsia"/>
                <w:sz w:val="22"/>
                <w:szCs w:val="22"/>
              </w:rPr>
              <w:t>ア　災害ボランティア活動に必要な資機材およびその輸送に</w:t>
            </w:r>
            <w:r>
              <w:rPr>
                <w:rFonts w:ascii="ＭＳ 明朝" w:hAnsi="ＭＳ 明朝" w:hint="eastAsia"/>
                <w:sz w:val="22"/>
                <w:szCs w:val="22"/>
              </w:rPr>
              <w:t>要する</w:t>
            </w:r>
            <w:r w:rsidRPr="0011021F">
              <w:rPr>
                <w:rFonts w:ascii="ＭＳ 明朝" w:hAnsi="ＭＳ 明朝" w:hint="eastAsia"/>
                <w:sz w:val="22"/>
                <w:szCs w:val="22"/>
              </w:rPr>
              <w:t>経費</w:t>
            </w:r>
          </w:p>
          <w:p w14:paraId="1E576966" w14:textId="77777777" w:rsidR="0096365A" w:rsidRPr="0011021F" w:rsidRDefault="0096365A" w:rsidP="0096365A">
            <w:pPr>
              <w:ind w:left="458" w:hangingChars="200" w:hanging="458"/>
              <w:rPr>
                <w:rFonts w:ascii="ＭＳ 明朝" w:hAnsi="ＭＳ 明朝"/>
                <w:sz w:val="22"/>
                <w:szCs w:val="22"/>
              </w:rPr>
            </w:pPr>
            <w:r w:rsidRPr="0011021F">
              <w:rPr>
                <w:rFonts w:ascii="ＭＳ 明朝" w:hAnsi="ＭＳ 明朝" w:hint="eastAsia"/>
                <w:sz w:val="22"/>
                <w:szCs w:val="22"/>
              </w:rPr>
              <w:t>イ　災害ボランティア活動従事者の安全・健康対策に要する経費</w:t>
            </w:r>
          </w:p>
          <w:p w14:paraId="0571536A" w14:textId="77777777" w:rsidR="00B52613" w:rsidRDefault="0096365A" w:rsidP="0096365A">
            <w:pPr>
              <w:jc w:val="center"/>
              <w:rPr>
                <w:rFonts w:ascii="ＭＳ 明朝" w:hAnsi="ＭＳ 明朝"/>
                <w:sz w:val="22"/>
                <w:szCs w:val="22"/>
              </w:rPr>
            </w:pPr>
            <w:r>
              <w:rPr>
                <w:rFonts w:ascii="ＭＳ 明朝" w:hAnsi="ＭＳ 明朝" w:hint="eastAsia"/>
                <w:sz w:val="22"/>
                <w:szCs w:val="22"/>
              </w:rPr>
              <w:t>ウ</w:t>
            </w:r>
            <w:r w:rsidRPr="0011021F">
              <w:rPr>
                <w:rFonts w:ascii="ＭＳ 明朝" w:hAnsi="ＭＳ 明朝" w:hint="eastAsia"/>
                <w:sz w:val="22"/>
                <w:szCs w:val="22"/>
              </w:rPr>
              <w:t xml:space="preserve">　その他、災害ボランティア活動に関す</w:t>
            </w:r>
            <w:r w:rsidR="00B52613">
              <w:rPr>
                <w:rFonts w:ascii="ＭＳ 明朝" w:hAnsi="ＭＳ 明朝" w:hint="eastAsia"/>
                <w:sz w:val="22"/>
                <w:szCs w:val="22"/>
              </w:rPr>
              <w:t>る</w:t>
            </w:r>
          </w:p>
          <w:p w14:paraId="3C756263" w14:textId="3AE63BF1" w:rsidR="00C54EDE" w:rsidRPr="004C741F" w:rsidRDefault="0096365A" w:rsidP="00B52613">
            <w:pPr>
              <w:ind w:firstLineChars="250" w:firstLine="573"/>
              <w:rPr>
                <w:sz w:val="22"/>
                <w:szCs w:val="22"/>
              </w:rPr>
            </w:pPr>
            <w:r w:rsidRPr="0011021F">
              <w:rPr>
                <w:rFonts w:ascii="ＭＳ 明朝" w:hAnsi="ＭＳ 明朝" w:hint="eastAsia"/>
                <w:sz w:val="22"/>
                <w:szCs w:val="22"/>
              </w:rPr>
              <w:t>経費で特に必要と認めるもの。</w:t>
            </w:r>
          </w:p>
        </w:tc>
        <w:tc>
          <w:tcPr>
            <w:tcW w:w="1275" w:type="dxa"/>
            <w:vAlign w:val="center"/>
          </w:tcPr>
          <w:p w14:paraId="128FAD7A" w14:textId="4F7C9E25" w:rsidR="00C54EDE" w:rsidRPr="004C741F" w:rsidRDefault="0096365A" w:rsidP="00346596">
            <w:pPr>
              <w:jc w:val="center"/>
              <w:rPr>
                <w:sz w:val="22"/>
                <w:szCs w:val="22"/>
              </w:rPr>
            </w:pPr>
            <w:r>
              <w:rPr>
                <w:rFonts w:hint="eastAsia"/>
                <w:sz w:val="22"/>
                <w:szCs w:val="22"/>
              </w:rPr>
              <w:t>定額</w:t>
            </w:r>
          </w:p>
        </w:tc>
        <w:tc>
          <w:tcPr>
            <w:tcW w:w="2977" w:type="dxa"/>
            <w:vAlign w:val="center"/>
          </w:tcPr>
          <w:p w14:paraId="2CFEE8BA" w14:textId="03554FBE" w:rsidR="00C54EDE" w:rsidRPr="004C741F" w:rsidRDefault="00C54EDE" w:rsidP="0096365A">
            <w:pPr>
              <w:jc w:val="center"/>
              <w:rPr>
                <w:sz w:val="22"/>
                <w:szCs w:val="22"/>
              </w:rPr>
            </w:pPr>
            <w:r w:rsidRPr="004C741F">
              <w:rPr>
                <w:rFonts w:hint="eastAsia"/>
                <w:sz w:val="22"/>
                <w:szCs w:val="22"/>
              </w:rPr>
              <w:t>上限２５０千円</w:t>
            </w:r>
          </w:p>
        </w:tc>
      </w:tr>
    </w:tbl>
    <w:p w14:paraId="52764AFA" w14:textId="77777777" w:rsidR="00E411F0" w:rsidRDefault="00E411F0">
      <w:pPr>
        <w:rPr>
          <w:rFonts w:ascii="ＭＳ 明朝" w:hAnsi="ＭＳ 明朝"/>
          <w:sz w:val="24"/>
          <w:szCs w:val="24"/>
        </w:rPr>
      </w:pPr>
    </w:p>
    <w:p w14:paraId="1F273941" w14:textId="7F0857C2" w:rsidR="00386064" w:rsidRDefault="004C741F" w:rsidP="004C741F">
      <w:pPr>
        <w:ind w:firstLineChars="100" w:firstLine="249"/>
        <w:rPr>
          <w:sz w:val="24"/>
          <w:szCs w:val="24"/>
        </w:rPr>
      </w:pPr>
      <w:r>
        <w:rPr>
          <w:rFonts w:hint="eastAsia"/>
          <w:sz w:val="24"/>
          <w:szCs w:val="24"/>
        </w:rPr>
        <w:t>表２</w:t>
      </w:r>
    </w:p>
    <w:tbl>
      <w:tblPr>
        <w:tblW w:w="9517" w:type="dxa"/>
        <w:tblInd w:w="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1"/>
        <w:gridCol w:w="7116"/>
      </w:tblGrid>
      <w:tr w:rsidR="00D50D24" w14:paraId="4D68E4EE" w14:textId="77777777" w:rsidTr="00FD664B">
        <w:trPr>
          <w:trHeight w:val="510"/>
        </w:trPr>
        <w:tc>
          <w:tcPr>
            <w:tcW w:w="2401" w:type="dxa"/>
            <w:vAlign w:val="center"/>
          </w:tcPr>
          <w:p w14:paraId="2752704B" w14:textId="77777777" w:rsidR="00D50D24" w:rsidRDefault="00D50D24" w:rsidP="00FD664B">
            <w:pPr>
              <w:jc w:val="center"/>
              <w:rPr>
                <w:sz w:val="22"/>
                <w:szCs w:val="22"/>
              </w:rPr>
            </w:pPr>
            <w:r>
              <w:rPr>
                <w:rFonts w:hint="eastAsia"/>
                <w:sz w:val="22"/>
                <w:szCs w:val="22"/>
              </w:rPr>
              <w:t>区分</w:t>
            </w:r>
          </w:p>
        </w:tc>
        <w:tc>
          <w:tcPr>
            <w:tcW w:w="7116" w:type="dxa"/>
            <w:vAlign w:val="center"/>
          </w:tcPr>
          <w:p w14:paraId="20AAA42C" w14:textId="77777777" w:rsidR="00D50D24" w:rsidRDefault="00D50D24" w:rsidP="00FD664B">
            <w:pPr>
              <w:jc w:val="center"/>
              <w:rPr>
                <w:sz w:val="22"/>
                <w:szCs w:val="22"/>
              </w:rPr>
            </w:pPr>
            <w:r>
              <w:rPr>
                <w:rFonts w:hint="eastAsia"/>
                <w:sz w:val="22"/>
                <w:szCs w:val="22"/>
              </w:rPr>
              <w:t>補助対象の例</w:t>
            </w:r>
          </w:p>
        </w:tc>
      </w:tr>
      <w:tr w:rsidR="00D50D24" w14:paraId="6ED2A7B4" w14:textId="77777777" w:rsidTr="00FD664B">
        <w:trPr>
          <w:trHeight w:val="510"/>
        </w:trPr>
        <w:tc>
          <w:tcPr>
            <w:tcW w:w="2401" w:type="dxa"/>
            <w:vAlign w:val="center"/>
          </w:tcPr>
          <w:p w14:paraId="4C235A19" w14:textId="77777777" w:rsidR="00D50D24" w:rsidRDefault="00D50D24" w:rsidP="00FD664B">
            <w:pPr>
              <w:rPr>
                <w:sz w:val="22"/>
                <w:szCs w:val="22"/>
              </w:rPr>
            </w:pPr>
            <w:r>
              <w:rPr>
                <w:rFonts w:hint="eastAsia"/>
                <w:sz w:val="22"/>
                <w:szCs w:val="22"/>
              </w:rPr>
              <w:t>旅費</w:t>
            </w:r>
          </w:p>
        </w:tc>
        <w:tc>
          <w:tcPr>
            <w:tcW w:w="7116" w:type="dxa"/>
            <w:vAlign w:val="center"/>
          </w:tcPr>
          <w:p w14:paraId="0344508B" w14:textId="77777777" w:rsidR="00D50D24" w:rsidRDefault="00D50D24" w:rsidP="00FD664B">
            <w:pPr>
              <w:rPr>
                <w:sz w:val="22"/>
                <w:szCs w:val="22"/>
              </w:rPr>
            </w:pPr>
            <w:r>
              <w:rPr>
                <w:rFonts w:hint="eastAsia"/>
                <w:sz w:val="22"/>
                <w:szCs w:val="22"/>
              </w:rPr>
              <w:t>被災地までの交通費</w:t>
            </w:r>
          </w:p>
        </w:tc>
      </w:tr>
      <w:tr w:rsidR="00D50D24" w14:paraId="2D4EDE37" w14:textId="77777777" w:rsidTr="00FD664B">
        <w:trPr>
          <w:trHeight w:val="510"/>
        </w:trPr>
        <w:tc>
          <w:tcPr>
            <w:tcW w:w="2401" w:type="dxa"/>
            <w:vAlign w:val="center"/>
          </w:tcPr>
          <w:p w14:paraId="2278A1FA" w14:textId="77777777" w:rsidR="00D50D24" w:rsidRDefault="00D50D24" w:rsidP="00FD664B">
            <w:pPr>
              <w:rPr>
                <w:sz w:val="22"/>
                <w:szCs w:val="22"/>
              </w:rPr>
            </w:pPr>
            <w:r>
              <w:rPr>
                <w:rFonts w:hint="eastAsia"/>
                <w:sz w:val="22"/>
                <w:szCs w:val="22"/>
              </w:rPr>
              <w:t>消耗品費</w:t>
            </w:r>
          </w:p>
        </w:tc>
        <w:tc>
          <w:tcPr>
            <w:tcW w:w="7116" w:type="dxa"/>
            <w:vAlign w:val="center"/>
          </w:tcPr>
          <w:p w14:paraId="08EAA880" w14:textId="77777777" w:rsidR="00D50D24" w:rsidRDefault="00D50D24" w:rsidP="00FD664B">
            <w:pPr>
              <w:rPr>
                <w:sz w:val="22"/>
                <w:szCs w:val="22"/>
              </w:rPr>
            </w:pPr>
            <w:r>
              <w:rPr>
                <w:rFonts w:hint="eastAsia"/>
                <w:sz w:val="22"/>
                <w:szCs w:val="22"/>
              </w:rPr>
              <w:t>支援活動に必要な資機材、事務用品など</w:t>
            </w:r>
          </w:p>
        </w:tc>
      </w:tr>
      <w:tr w:rsidR="00D50D24" w14:paraId="6AC3EDA5" w14:textId="77777777" w:rsidTr="00FD664B">
        <w:trPr>
          <w:trHeight w:val="510"/>
        </w:trPr>
        <w:tc>
          <w:tcPr>
            <w:tcW w:w="2401" w:type="dxa"/>
            <w:vAlign w:val="center"/>
          </w:tcPr>
          <w:p w14:paraId="45AFA1CC" w14:textId="77777777" w:rsidR="00D50D24" w:rsidRDefault="00D50D24" w:rsidP="00FD664B">
            <w:pPr>
              <w:rPr>
                <w:sz w:val="22"/>
                <w:szCs w:val="22"/>
              </w:rPr>
            </w:pPr>
            <w:r>
              <w:rPr>
                <w:rFonts w:hint="eastAsia"/>
                <w:sz w:val="22"/>
                <w:szCs w:val="22"/>
              </w:rPr>
              <w:t>燃料費</w:t>
            </w:r>
          </w:p>
        </w:tc>
        <w:tc>
          <w:tcPr>
            <w:tcW w:w="7116" w:type="dxa"/>
            <w:vAlign w:val="center"/>
          </w:tcPr>
          <w:p w14:paraId="7DDEE353" w14:textId="77777777" w:rsidR="00D50D24" w:rsidRDefault="00D50D24" w:rsidP="00FD664B">
            <w:pPr>
              <w:rPr>
                <w:sz w:val="22"/>
                <w:szCs w:val="22"/>
              </w:rPr>
            </w:pPr>
            <w:r>
              <w:rPr>
                <w:rFonts w:hint="eastAsia"/>
                <w:sz w:val="22"/>
                <w:szCs w:val="22"/>
              </w:rPr>
              <w:t>車両および重機等燃料、機械燃料など</w:t>
            </w:r>
          </w:p>
        </w:tc>
      </w:tr>
      <w:tr w:rsidR="00D50D24" w14:paraId="70119373" w14:textId="77777777" w:rsidTr="00FD664B">
        <w:trPr>
          <w:trHeight w:val="510"/>
        </w:trPr>
        <w:tc>
          <w:tcPr>
            <w:tcW w:w="2401" w:type="dxa"/>
            <w:vAlign w:val="center"/>
          </w:tcPr>
          <w:p w14:paraId="7980D4F0" w14:textId="77777777" w:rsidR="00D50D24" w:rsidRDefault="00D50D24" w:rsidP="00FD664B">
            <w:pPr>
              <w:rPr>
                <w:sz w:val="22"/>
                <w:szCs w:val="22"/>
              </w:rPr>
            </w:pPr>
            <w:r>
              <w:rPr>
                <w:rFonts w:hint="eastAsia"/>
                <w:sz w:val="22"/>
                <w:szCs w:val="22"/>
              </w:rPr>
              <w:t>通信運搬費</w:t>
            </w:r>
          </w:p>
        </w:tc>
        <w:tc>
          <w:tcPr>
            <w:tcW w:w="7116" w:type="dxa"/>
            <w:vAlign w:val="center"/>
          </w:tcPr>
          <w:p w14:paraId="5E760102" w14:textId="77777777" w:rsidR="00D50D24" w:rsidRDefault="00D50D24" w:rsidP="00FD664B">
            <w:pPr>
              <w:rPr>
                <w:sz w:val="22"/>
                <w:szCs w:val="22"/>
              </w:rPr>
            </w:pPr>
            <w:r>
              <w:rPr>
                <w:rFonts w:ascii="ＭＳ 明朝" w:hAnsi="ＭＳ 明朝" w:hint="eastAsia"/>
                <w:szCs w:val="21"/>
              </w:rPr>
              <w:t>携帯電話通話料、郵便料</w:t>
            </w:r>
            <w:r>
              <w:rPr>
                <w:rFonts w:hint="eastAsia"/>
                <w:sz w:val="22"/>
                <w:szCs w:val="22"/>
              </w:rPr>
              <w:t>など</w:t>
            </w:r>
          </w:p>
        </w:tc>
      </w:tr>
      <w:tr w:rsidR="00D50D24" w14:paraId="2D09403D" w14:textId="77777777" w:rsidTr="00FD664B">
        <w:trPr>
          <w:trHeight w:val="510"/>
        </w:trPr>
        <w:tc>
          <w:tcPr>
            <w:tcW w:w="2401" w:type="dxa"/>
            <w:vAlign w:val="center"/>
          </w:tcPr>
          <w:p w14:paraId="6D5287EE" w14:textId="77777777" w:rsidR="00D50D24" w:rsidRDefault="00D50D24" w:rsidP="00FD664B">
            <w:pPr>
              <w:spacing w:line="300" w:lineRule="exact"/>
              <w:rPr>
                <w:rFonts w:ascii="ＭＳ 明朝"/>
                <w:szCs w:val="21"/>
              </w:rPr>
            </w:pPr>
            <w:r>
              <w:rPr>
                <w:rFonts w:ascii="ＭＳ 明朝" w:hAnsi="ＭＳ 明朝" w:hint="eastAsia"/>
                <w:szCs w:val="21"/>
              </w:rPr>
              <w:t>保険料</w:t>
            </w:r>
          </w:p>
        </w:tc>
        <w:tc>
          <w:tcPr>
            <w:tcW w:w="7116" w:type="dxa"/>
            <w:vAlign w:val="center"/>
          </w:tcPr>
          <w:p w14:paraId="123597B2" w14:textId="77777777" w:rsidR="00D50D24" w:rsidRDefault="00D50D24" w:rsidP="00FD664B">
            <w:pPr>
              <w:spacing w:line="300" w:lineRule="exact"/>
              <w:rPr>
                <w:rFonts w:ascii="ＭＳ 明朝"/>
                <w:szCs w:val="21"/>
              </w:rPr>
            </w:pPr>
            <w:r>
              <w:rPr>
                <w:rFonts w:ascii="ＭＳ 明朝" w:hAnsi="ＭＳ 明朝" w:hint="eastAsia"/>
                <w:szCs w:val="21"/>
              </w:rPr>
              <w:t>災害ボランティア活動保険など</w:t>
            </w:r>
          </w:p>
        </w:tc>
      </w:tr>
      <w:tr w:rsidR="00D50D24" w14:paraId="3C80D118" w14:textId="77777777" w:rsidTr="00FD664B">
        <w:trPr>
          <w:trHeight w:val="510"/>
        </w:trPr>
        <w:tc>
          <w:tcPr>
            <w:tcW w:w="2401" w:type="dxa"/>
            <w:vAlign w:val="center"/>
          </w:tcPr>
          <w:p w14:paraId="56F21CF4" w14:textId="77777777" w:rsidR="00D50D24" w:rsidRDefault="00D50D24" w:rsidP="00FD664B">
            <w:pPr>
              <w:rPr>
                <w:sz w:val="22"/>
                <w:szCs w:val="22"/>
              </w:rPr>
            </w:pPr>
            <w:r>
              <w:rPr>
                <w:rFonts w:hint="eastAsia"/>
                <w:sz w:val="22"/>
                <w:szCs w:val="22"/>
              </w:rPr>
              <w:t>委託料</w:t>
            </w:r>
          </w:p>
        </w:tc>
        <w:tc>
          <w:tcPr>
            <w:tcW w:w="7116" w:type="dxa"/>
            <w:vAlign w:val="center"/>
          </w:tcPr>
          <w:p w14:paraId="214DB0B5" w14:textId="332285E1" w:rsidR="00D50D24" w:rsidRDefault="00D50D24" w:rsidP="00FD664B">
            <w:pPr>
              <w:rPr>
                <w:sz w:val="22"/>
                <w:szCs w:val="22"/>
              </w:rPr>
            </w:pPr>
            <w:r>
              <w:rPr>
                <w:rFonts w:hint="eastAsia"/>
                <w:sz w:val="22"/>
                <w:szCs w:val="22"/>
              </w:rPr>
              <w:t>バス運行委託など</w:t>
            </w:r>
          </w:p>
        </w:tc>
      </w:tr>
      <w:tr w:rsidR="00D50D24" w14:paraId="2CFE1944" w14:textId="77777777" w:rsidTr="00FD664B">
        <w:trPr>
          <w:trHeight w:val="510"/>
        </w:trPr>
        <w:tc>
          <w:tcPr>
            <w:tcW w:w="2401" w:type="dxa"/>
            <w:vAlign w:val="center"/>
          </w:tcPr>
          <w:p w14:paraId="34E2482E" w14:textId="77777777" w:rsidR="00D50D24" w:rsidRDefault="00D50D24" w:rsidP="00FD664B">
            <w:pPr>
              <w:rPr>
                <w:sz w:val="22"/>
                <w:szCs w:val="22"/>
              </w:rPr>
            </w:pPr>
            <w:r>
              <w:rPr>
                <w:rFonts w:hint="eastAsia"/>
                <w:sz w:val="22"/>
                <w:szCs w:val="22"/>
              </w:rPr>
              <w:t>使用料および賃借料</w:t>
            </w:r>
          </w:p>
        </w:tc>
        <w:tc>
          <w:tcPr>
            <w:tcW w:w="7116" w:type="dxa"/>
            <w:vAlign w:val="center"/>
          </w:tcPr>
          <w:p w14:paraId="67F7EAF8" w14:textId="77777777" w:rsidR="00D50D24" w:rsidRDefault="00D50D24" w:rsidP="00FD664B">
            <w:pPr>
              <w:rPr>
                <w:sz w:val="22"/>
                <w:szCs w:val="22"/>
              </w:rPr>
            </w:pPr>
            <w:r>
              <w:rPr>
                <w:rFonts w:ascii="ＭＳ 明朝" w:hAnsi="ＭＳ 明朝" w:hint="eastAsia"/>
                <w:szCs w:val="21"/>
              </w:rPr>
              <w:t>車両および重機等借上げ、テント借上げ、</w:t>
            </w:r>
            <w:r>
              <w:rPr>
                <w:rFonts w:hint="eastAsia"/>
                <w:sz w:val="22"/>
                <w:szCs w:val="22"/>
              </w:rPr>
              <w:t>会場使用料など</w:t>
            </w:r>
          </w:p>
        </w:tc>
      </w:tr>
      <w:tr w:rsidR="00D50D24" w14:paraId="16ABE596" w14:textId="77777777" w:rsidTr="00FD664B">
        <w:trPr>
          <w:trHeight w:val="510"/>
        </w:trPr>
        <w:tc>
          <w:tcPr>
            <w:tcW w:w="2401" w:type="dxa"/>
            <w:vAlign w:val="center"/>
          </w:tcPr>
          <w:p w14:paraId="2B1C1222" w14:textId="77777777" w:rsidR="00D50D24" w:rsidRDefault="00D50D24" w:rsidP="00FD664B">
            <w:pPr>
              <w:rPr>
                <w:sz w:val="22"/>
                <w:szCs w:val="22"/>
              </w:rPr>
            </w:pPr>
            <w:r>
              <w:rPr>
                <w:rFonts w:hint="eastAsia"/>
                <w:sz w:val="22"/>
                <w:szCs w:val="22"/>
              </w:rPr>
              <w:t>その他</w:t>
            </w:r>
          </w:p>
        </w:tc>
        <w:tc>
          <w:tcPr>
            <w:tcW w:w="7116" w:type="dxa"/>
            <w:vAlign w:val="center"/>
          </w:tcPr>
          <w:p w14:paraId="6EF06051" w14:textId="77777777" w:rsidR="00D50D24" w:rsidRDefault="00D50D24" w:rsidP="00FD664B">
            <w:pPr>
              <w:rPr>
                <w:sz w:val="22"/>
                <w:szCs w:val="22"/>
              </w:rPr>
            </w:pPr>
            <w:r>
              <w:rPr>
                <w:rFonts w:hint="eastAsia"/>
                <w:sz w:val="22"/>
                <w:szCs w:val="22"/>
              </w:rPr>
              <w:t>事業を実施するために特に必要と認められる経費</w:t>
            </w:r>
          </w:p>
        </w:tc>
      </w:tr>
    </w:tbl>
    <w:p w14:paraId="7E1B9B9E" w14:textId="77777777" w:rsidR="008F7037" w:rsidRPr="00D50D24" w:rsidRDefault="008F7037" w:rsidP="004C741F">
      <w:pPr>
        <w:ind w:firstLineChars="100" w:firstLine="249"/>
        <w:rPr>
          <w:rFonts w:hint="eastAsia"/>
          <w:sz w:val="24"/>
          <w:szCs w:val="24"/>
        </w:rPr>
      </w:pPr>
    </w:p>
    <w:p w14:paraId="67543707" w14:textId="13BAEA0B" w:rsidR="00386064" w:rsidRDefault="00386064" w:rsidP="00DB70DB">
      <w:pPr>
        <w:ind w:left="687" w:hangingChars="300" w:hanging="687"/>
        <w:rPr>
          <w:sz w:val="22"/>
          <w:szCs w:val="22"/>
        </w:rPr>
      </w:pPr>
      <w:r>
        <w:rPr>
          <w:rFonts w:hint="eastAsia"/>
          <w:sz w:val="22"/>
          <w:szCs w:val="22"/>
        </w:rPr>
        <w:t xml:space="preserve">　※１　</w:t>
      </w:r>
      <w:r w:rsidR="00DB70DB">
        <w:rPr>
          <w:rFonts w:hint="eastAsia"/>
          <w:sz w:val="22"/>
          <w:szCs w:val="22"/>
        </w:rPr>
        <w:t>実績報告時に</w:t>
      </w:r>
      <w:r w:rsidR="00282A5E">
        <w:rPr>
          <w:rFonts w:hint="eastAsia"/>
          <w:sz w:val="22"/>
          <w:szCs w:val="22"/>
        </w:rPr>
        <w:t>領収書等の証拠書類を提出していただきます。</w:t>
      </w:r>
      <w:r>
        <w:rPr>
          <w:rFonts w:hint="eastAsia"/>
          <w:sz w:val="22"/>
          <w:szCs w:val="22"/>
        </w:rPr>
        <w:t>領収書等で当該事業経費として使用した</w:t>
      </w:r>
      <w:r w:rsidR="00410CB3">
        <w:rPr>
          <w:rFonts w:hint="eastAsia"/>
          <w:sz w:val="22"/>
          <w:szCs w:val="22"/>
        </w:rPr>
        <w:t>こと</w:t>
      </w:r>
      <w:r>
        <w:rPr>
          <w:rFonts w:hint="eastAsia"/>
          <w:sz w:val="22"/>
          <w:szCs w:val="22"/>
        </w:rPr>
        <w:t>が確認できないものは対象経費となりません。</w:t>
      </w:r>
    </w:p>
    <w:p w14:paraId="24CFE521" w14:textId="77777777" w:rsidR="00386064" w:rsidRDefault="00386064" w:rsidP="00386064">
      <w:pPr>
        <w:ind w:left="229" w:hangingChars="100" w:hanging="229"/>
        <w:rPr>
          <w:sz w:val="22"/>
          <w:szCs w:val="22"/>
        </w:rPr>
      </w:pPr>
      <w:r>
        <w:rPr>
          <w:rFonts w:hint="eastAsia"/>
          <w:sz w:val="22"/>
          <w:szCs w:val="22"/>
        </w:rPr>
        <w:t xml:space="preserve">　※２　補助事業者構成員への謝礼・賃金の支払いは、対象経費となりません。</w:t>
      </w:r>
    </w:p>
    <w:p w14:paraId="5695F7CE" w14:textId="77777777" w:rsidR="00386064" w:rsidRDefault="00386064" w:rsidP="00386064">
      <w:pPr>
        <w:ind w:left="687" w:hangingChars="300" w:hanging="687"/>
        <w:rPr>
          <w:sz w:val="22"/>
          <w:szCs w:val="22"/>
        </w:rPr>
      </w:pPr>
      <w:r>
        <w:rPr>
          <w:rFonts w:hint="eastAsia"/>
          <w:sz w:val="22"/>
          <w:szCs w:val="22"/>
        </w:rPr>
        <w:t xml:space="preserve">　※３　</w:t>
      </w:r>
      <w:r w:rsidRPr="0051617E">
        <w:rPr>
          <w:rFonts w:hint="eastAsia"/>
          <w:sz w:val="22"/>
          <w:szCs w:val="22"/>
        </w:rPr>
        <w:t>被災者個人への配布だけを目的とした</w:t>
      </w:r>
      <w:r>
        <w:rPr>
          <w:rFonts w:hint="eastAsia"/>
          <w:sz w:val="22"/>
          <w:szCs w:val="22"/>
        </w:rPr>
        <w:t>物品購入費または商品として販売することを目的とした物品購入費は、対象経費となりません。</w:t>
      </w:r>
    </w:p>
    <w:p w14:paraId="52508B5A" w14:textId="46B08F10" w:rsidR="00410CB3" w:rsidRDefault="00386064" w:rsidP="004C741F">
      <w:pPr>
        <w:ind w:left="655" w:hangingChars="286" w:hanging="655"/>
        <w:rPr>
          <w:sz w:val="22"/>
          <w:szCs w:val="22"/>
        </w:rPr>
      </w:pPr>
      <w:r>
        <w:rPr>
          <w:rFonts w:hint="eastAsia"/>
          <w:sz w:val="22"/>
          <w:szCs w:val="22"/>
        </w:rPr>
        <w:t xml:space="preserve">　※４　補助対象経費等に疑義が生じた場合は</w:t>
      </w:r>
      <w:r w:rsidR="00A66C42">
        <w:rPr>
          <w:rFonts w:hint="eastAsia"/>
          <w:sz w:val="22"/>
          <w:szCs w:val="22"/>
        </w:rPr>
        <w:t>県民協働</w:t>
      </w:r>
      <w:r>
        <w:rPr>
          <w:rFonts w:hint="eastAsia"/>
          <w:sz w:val="22"/>
          <w:szCs w:val="22"/>
        </w:rPr>
        <w:t>課に事前協議し、了承を得てください。</w:t>
      </w:r>
    </w:p>
    <w:p w14:paraId="76FEDCA6" w14:textId="100F5DD4" w:rsidR="00410CB3" w:rsidRDefault="00C857BA" w:rsidP="004C741F">
      <w:pPr>
        <w:ind w:left="655" w:hangingChars="286" w:hanging="655"/>
        <w:rPr>
          <w:sz w:val="22"/>
          <w:szCs w:val="22"/>
        </w:rPr>
      </w:pPr>
      <w:r>
        <w:rPr>
          <w:rFonts w:hint="eastAsia"/>
          <w:sz w:val="22"/>
          <w:szCs w:val="22"/>
        </w:rPr>
        <w:t xml:space="preserve">　※５　</w:t>
      </w:r>
      <w:r w:rsidR="00C81AB7" w:rsidRPr="00674800">
        <w:rPr>
          <w:rFonts w:hint="eastAsia"/>
          <w:sz w:val="22"/>
          <w:szCs w:val="22"/>
        </w:rPr>
        <w:t>高速道路利用料無料化措置のための災害派遣等従事車両証明書を発行しますので、</w:t>
      </w:r>
      <w:r w:rsidR="001865E9" w:rsidRPr="00674800">
        <w:rPr>
          <w:rFonts w:hint="eastAsia"/>
          <w:sz w:val="22"/>
          <w:szCs w:val="22"/>
        </w:rPr>
        <w:t>高速道路を利用する場合は</w:t>
      </w:r>
      <w:r w:rsidR="00E42B1D" w:rsidRPr="00674800">
        <w:rPr>
          <w:rFonts w:hint="eastAsia"/>
          <w:sz w:val="22"/>
          <w:szCs w:val="22"/>
        </w:rPr>
        <w:t>事前にご連絡ください。</w:t>
      </w:r>
      <w:r w:rsidR="00EA408D" w:rsidRPr="00674800">
        <w:rPr>
          <w:rFonts w:hint="eastAsia"/>
          <w:sz w:val="22"/>
          <w:szCs w:val="22"/>
        </w:rPr>
        <w:t>ただし、高速道路利用料無料化措置が</w:t>
      </w:r>
      <w:r w:rsidR="00EA408D" w:rsidRPr="00674800">
        <w:rPr>
          <w:rFonts w:hint="eastAsia"/>
          <w:sz w:val="22"/>
          <w:szCs w:val="22"/>
        </w:rPr>
        <w:lastRenderedPageBreak/>
        <w:t>終了する場合</w:t>
      </w:r>
      <w:r w:rsidR="00D72123" w:rsidRPr="00674800">
        <w:rPr>
          <w:rFonts w:hint="eastAsia"/>
          <w:sz w:val="22"/>
          <w:szCs w:val="22"/>
        </w:rPr>
        <w:t>があります。</w:t>
      </w:r>
    </w:p>
    <w:tbl>
      <w:tblPr>
        <w:tblStyle w:val="a9"/>
        <w:tblW w:w="0" w:type="auto"/>
        <w:tblInd w:w="327" w:type="dxa"/>
        <w:tblLook w:val="01E0" w:firstRow="1" w:lastRow="1" w:firstColumn="1" w:lastColumn="1" w:noHBand="0" w:noVBand="0"/>
      </w:tblPr>
      <w:tblGrid>
        <w:gridCol w:w="9301"/>
      </w:tblGrid>
      <w:tr w:rsidR="008E1B9B" w14:paraId="653A1268" w14:textId="77777777">
        <w:trPr>
          <w:trHeight w:val="951"/>
        </w:trPr>
        <w:tc>
          <w:tcPr>
            <w:tcW w:w="9509" w:type="dxa"/>
          </w:tcPr>
          <w:p w14:paraId="2A63CE28" w14:textId="77777777" w:rsidR="008E1B9B" w:rsidRDefault="008E1B9B" w:rsidP="008E1B9B">
            <w:pPr>
              <w:ind w:left="229" w:hangingChars="100" w:hanging="229"/>
              <w:rPr>
                <w:rFonts w:ascii="ＭＳ 明朝" w:hAnsi="ＭＳ 明朝"/>
                <w:bCs/>
                <w:sz w:val="22"/>
                <w:szCs w:val="21"/>
              </w:rPr>
            </w:pPr>
            <w:r>
              <w:rPr>
                <w:rFonts w:hint="eastAsia"/>
                <w:sz w:val="22"/>
                <w:szCs w:val="22"/>
              </w:rPr>
              <w:t>＜</w:t>
            </w:r>
            <w:r>
              <w:rPr>
                <w:rFonts w:ascii="ＭＳ 明朝" w:hAnsi="ＭＳ 明朝" w:hint="eastAsia"/>
                <w:bCs/>
                <w:sz w:val="22"/>
                <w:szCs w:val="21"/>
              </w:rPr>
              <w:t>補助金の対象とならない経費の例＞</w:t>
            </w:r>
          </w:p>
          <w:p w14:paraId="51E8A621" w14:textId="7FFB3596" w:rsidR="008E1B9B" w:rsidRDefault="008E1B9B" w:rsidP="008E1B9B">
            <w:pPr>
              <w:rPr>
                <w:sz w:val="22"/>
                <w:szCs w:val="22"/>
              </w:rPr>
            </w:pPr>
            <w:r>
              <w:rPr>
                <w:rFonts w:ascii="ＭＳ 明朝" w:hAnsi="ＭＳ 明朝" w:hint="eastAsia"/>
                <w:bCs/>
                <w:sz w:val="22"/>
                <w:szCs w:val="21"/>
              </w:rPr>
              <w:t xml:space="preserve">　</w:t>
            </w:r>
            <w:r>
              <w:rPr>
                <w:rFonts w:ascii="ＭＳ 明朝" w:hAnsi="ＭＳ 明朝" w:hint="eastAsia"/>
                <w:szCs w:val="21"/>
              </w:rPr>
              <w:t>賃金（アルバイト等）、食糧費（スタッフ、ボランティアの食事代等。ただし、安全衛生対策として</w:t>
            </w:r>
            <w:r w:rsidR="00A16BB7">
              <w:rPr>
                <w:rFonts w:ascii="ＭＳ 明朝" w:hAnsi="ＭＳ 明朝" w:hint="eastAsia"/>
                <w:szCs w:val="21"/>
              </w:rPr>
              <w:t>の</w:t>
            </w:r>
            <w:r>
              <w:rPr>
                <w:rFonts w:ascii="ＭＳ 明朝" w:hAnsi="ＭＳ 明朝" w:hint="eastAsia"/>
                <w:szCs w:val="21"/>
              </w:rPr>
              <w:t>飲料は対象とする。）、修繕料、備品購入費、寄附金等</w:t>
            </w:r>
          </w:p>
        </w:tc>
      </w:tr>
    </w:tbl>
    <w:p w14:paraId="27BA1C48" w14:textId="77777777" w:rsidR="007931FD" w:rsidRDefault="007931FD" w:rsidP="002A0C5C">
      <w:pPr>
        <w:rPr>
          <w:rFonts w:ascii="ＭＳ ゴシック" w:eastAsia="ＭＳ ゴシック" w:hAnsi="ＭＳ ゴシック"/>
          <w:sz w:val="24"/>
          <w:szCs w:val="24"/>
        </w:rPr>
      </w:pPr>
    </w:p>
    <w:p w14:paraId="79756526" w14:textId="2492753E" w:rsidR="006F2652" w:rsidRPr="007931FD" w:rsidRDefault="008D4C36" w:rsidP="007931FD">
      <w:pPr>
        <w:rPr>
          <w:rFonts w:ascii="ＭＳ ゴシック" w:eastAsia="ＭＳ ゴシック" w:hAnsi="ＭＳ ゴシック"/>
          <w:sz w:val="24"/>
          <w:szCs w:val="24"/>
        </w:rPr>
      </w:pPr>
      <w:r>
        <w:rPr>
          <w:rFonts w:ascii="ＭＳ ゴシック" w:eastAsia="ＭＳ ゴシック" w:hAnsi="ＭＳ ゴシック" w:hint="eastAsia"/>
          <w:sz w:val="24"/>
          <w:szCs w:val="24"/>
        </w:rPr>
        <w:t>６</w:t>
      </w:r>
      <w:r w:rsidR="00E411F0">
        <w:rPr>
          <w:rFonts w:ascii="ＭＳ ゴシック" w:eastAsia="ＭＳ ゴシック" w:hAnsi="ＭＳ ゴシック" w:hint="eastAsia"/>
          <w:sz w:val="24"/>
          <w:szCs w:val="24"/>
        </w:rPr>
        <w:t xml:space="preserve">　</w:t>
      </w:r>
      <w:r w:rsidR="006F2652">
        <w:rPr>
          <w:rFonts w:ascii="ＭＳ ゴシック" w:eastAsia="ＭＳ ゴシック" w:hAnsi="ＭＳ ゴシック" w:hint="eastAsia"/>
          <w:sz w:val="24"/>
          <w:szCs w:val="24"/>
        </w:rPr>
        <w:t>事業実施の方法</w:t>
      </w:r>
    </w:p>
    <w:p w14:paraId="27B658D2" w14:textId="4A585419" w:rsidR="006F2652" w:rsidRDefault="006F2652">
      <w:pPr>
        <w:ind w:left="249" w:hangingChars="100" w:hanging="249"/>
        <w:rPr>
          <w:sz w:val="24"/>
          <w:szCs w:val="24"/>
        </w:rPr>
      </w:pPr>
      <w:r>
        <w:rPr>
          <w:rFonts w:hint="eastAsia"/>
          <w:sz w:val="24"/>
          <w:szCs w:val="24"/>
        </w:rPr>
        <w:t>（１）事前相談</w:t>
      </w:r>
      <w:r w:rsidR="00BB2FFC">
        <w:rPr>
          <w:rFonts w:hint="eastAsia"/>
          <w:sz w:val="24"/>
          <w:szCs w:val="24"/>
        </w:rPr>
        <w:t>・申請</w:t>
      </w:r>
    </w:p>
    <w:p w14:paraId="197A2710" w14:textId="1522BB27" w:rsidR="006F2652" w:rsidRDefault="006F2652" w:rsidP="00102508">
      <w:pPr>
        <w:ind w:left="498" w:hangingChars="200" w:hanging="498"/>
        <w:rPr>
          <w:sz w:val="24"/>
          <w:szCs w:val="24"/>
        </w:rPr>
      </w:pPr>
      <w:r>
        <w:rPr>
          <w:rFonts w:hint="eastAsia"/>
          <w:sz w:val="24"/>
          <w:szCs w:val="24"/>
        </w:rPr>
        <w:t xml:space="preserve">　　　</w:t>
      </w:r>
      <w:r w:rsidR="001860AD">
        <w:rPr>
          <w:rFonts w:hint="eastAsia"/>
          <w:sz w:val="24"/>
          <w:szCs w:val="24"/>
        </w:rPr>
        <w:t>審査</w:t>
      </w:r>
      <w:r w:rsidR="00A735F2">
        <w:rPr>
          <w:rFonts w:hint="eastAsia"/>
          <w:sz w:val="24"/>
          <w:szCs w:val="24"/>
        </w:rPr>
        <w:t>時に</w:t>
      </w:r>
      <w:r w:rsidR="001860AD">
        <w:rPr>
          <w:rFonts w:hint="eastAsia"/>
          <w:sz w:val="24"/>
          <w:szCs w:val="24"/>
        </w:rPr>
        <w:t>対象経費等の確認</w:t>
      </w:r>
      <w:r w:rsidR="00A735F2">
        <w:rPr>
          <w:rFonts w:hint="eastAsia"/>
          <w:sz w:val="24"/>
          <w:szCs w:val="24"/>
        </w:rPr>
        <w:t>を</w:t>
      </w:r>
      <w:r w:rsidR="001860AD">
        <w:rPr>
          <w:rFonts w:hint="eastAsia"/>
          <w:sz w:val="24"/>
          <w:szCs w:val="24"/>
        </w:rPr>
        <w:t>行います。</w:t>
      </w:r>
      <w:r w:rsidR="006610DC">
        <w:rPr>
          <w:rFonts w:hint="eastAsia"/>
          <w:sz w:val="24"/>
          <w:szCs w:val="24"/>
        </w:rPr>
        <w:t>事務手続を迅速に行うため、</w:t>
      </w:r>
      <w:r w:rsidR="00102508">
        <w:rPr>
          <w:rFonts w:hint="eastAsia"/>
          <w:sz w:val="24"/>
          <w:szCs w:val="24"/>
        </w:rPr>
        <w:t>可能な限り</w:t>
      </w:r>
      <w:r w:rsidR="00870CB5">
        <w:rPr>
          <w:rFonts w:hint="eastAsia"/>
          <w:sz w:val="24"/>
          <w:szCs w:val="24"/>
        </w:rPr>
        <w:t>申請</w:t>
      </w:r>
      <w:r w:rsidR="00102508">
        <w:rPr>
          <w:rFonts w:hint="eastAsia"/>
          <w:sz w:val="24"/>
          <w:szCs w:val="24"/>
        </w:rPr>
        <w:t>前に</w:t>
      </w:r>
      <w:r w:rsidR="00577569">
        <w:rPr>
          <w:rFonts w:hint="eastAsia"/>
          <w:sz w:val="24"/>
          <w:szCs w:val="24"/>
        </w:rPr>
        <w:t>対象経費、対象事業</w:t>
      </w:r>
      <w:r w:rsidR="00ED7B24">
        <w:rPr>
          <w:rFonts w:hint="eastAsia"/>
          <w:sz w:val="24"/>
          <w:szCs w:val="24"/>
        </w:rPr>
        <w:t>に該当するか</w:t>
      </w:r>
      <w:r w:rsidR="00577569">
        <w:rPr>
          <w:rFonts w:hint="eastAsia"/>
          <w:sz w:val="24"/>
          <w:szCs w:val="24"/>
        </w:rPr>
        <w:t>等</w:t>
      </w:r>
      <w:r w:rsidR="005D7E4F">
        <w:rPr>
          <w:rFonts w:hint="eastAsia"/>
          <w:sz w:val="24"/>
          <w:szCs w:val="24"/>
        </w:rPr>
        <w:t>ご</w:t>
      </w:r>
      <w:r w:rsidR="00102508">
        <w:rPr>
          <w:rFonts w:hint="eastAsia"/>
          <w:sz w:val="24"/>
          <w:szCs w:val="24"/>
        </w:rPr>
        <w:t>相談ください。</w:t>
      </w:r>
      <w:r w:rsidR="005D7E4F">
        <w:rPr>
          <w:rFonts w:hint="eastAsia"/>
          <w:sz w:val="24"/>
          <w:szCs w:val="24"/>
        </w:rPr>
        <w:t>できるだけメールにより</w:t>
      </w:r>
      <w:r w:rsidR="00577569">
        <w:rPr>
          <w:rFonts w:hint="eastAsia"/>
          <w:sz w:val="24"/>
          <w:szCs w:val="24"/>
        </w:rPr>
        <w:t>ご相談をお願いします。</w:t>
      </w:r>
    </w:p>
    <w:p w14:paraId="7E39622E" w14:textId="2B144B8F" w:rsidR="00102508" w:rsidRDefault="00102508" w:rsidP="00102508">
      <w:pPr>
        <w:ind w:left="498" w:hangingChars="200" w:hanging="498"/>
        <w:rPr>
          <w:sz w:val="24"/>
          <w:szCs w:val="24"/>
        </w:rPr>
      </w:pPr>
      <w:r>
        <w:rPr>
          <w:rFonts w:hint="eastAsia"/>
          <w:sz w:val="24"/>
          <w:szCs w:val="24"/>
        </w:rPr>
        <w:t xml:space="preserve">　　　なお、</w:t>
      </w:r>
      <w:r w:rsidRPr="004934F0">
        <w:rPr>
          <w:rFonts w:hint="eastAsia"/>
          <w:sz w:val="24"/>
          <w:szCs w:val="24"/>
        </w:rPr>
        <w:t>申請は、</w:t>
      </w:r>
      <w:r w:rsidR="0044364B" w:rsidRPr="004934F0">
        <w:rPr>
          <w:rFonts w:hint="eastAsia"/>
          <w:sz w:val="24"/>
          <w:szCs w:val="24"/>
        </w:rPr>
        <w:t>原則として</w:t>
      </w:r>
      <w:r w:rsidRPr="004934F0">
        <w:rPr>
          <w:rFonts w:hint="eastAsia"/>
          <w:sz w:val="24"/>
          <w:szCs w:val="24"/>
        </w:rPr>
        <w:t>活動開始予定日の１０日前までに行う必要があります</w:t>
      </w:r>
      <w:r>
        <w:rPr>
          <w:rFonts w:hint="eastAsia"/>
          <w:sz w:val="24"/>
          <w:szCs w:val="24"/>
        </w:rPr>
        <w:t>ので、早めの</w:t>
      </w:r>
      <w:r w:rsidR="00B848ED">
        <w:rPr>
          <w:rFonts w:hint="eastAsia"/>
          <w:sz w:val="24"/>
          <w:szCs w:val="24"/>
        </w:rPr>
        <w:t>ご</w:t>
      </w:r>
      <w:r>
        <w:rPr>
          <w:rFonts w:hint="eastAsia"/>
          <w:sz w:val="24"/>
          <w:szCs w:val="24"/>
        </w:rPr>
        <w:t>相談をお願いします。</w:t>
      </w:r>
      <w:r w:rsidR="003E733E" w:rsidRPr="004934F0">
        <w:rPr>
          <w:rFonts w:hint="eastAsia"/>
          <w:sz w:val="24"/>
          <w:szCs w:val="24"/>
        </w:rPr>
        <w:t>活動開始</w:t>
      </w:r>
      <w:r w:rsidR="00B848ED" w:rsidRPr="004934F0">
        <w:rPr>
          <w:rFonts w:hint="eastAsia"/>
          <w:sz w:val="24"/>
          <w:szCs w:val="24"/>
        </w:rPr>
        <w:t>前に申請がなかった場合、補助金は交付されません</w:t>
      </w:r>
      <w:r w:rsidR="00B848ED">
        <w:rPr>
          <w:rFonts w:hint="eastAsia"/>
          <w:sz w:val="24"/>
          <w:szCs w:val="24"/>
        </w:rPr>
        <w:t>ので</w:t>
      </w:r>
      <w:r w:rsidR="00BB2FFC">
        <w:rPr>
          <w:rFonts w:hint="eastAsia"/>
          <w:sz w:val="24"/>
          <w:szCs w:val="24"/>
        </w:rPr>
        <w:t>ご留意ください。</w:t>
      </w:r>
      <w:r w:rsidR="00BF08BB" w:rsidRPr="00BF08BB">
        <w:rPr>
          <w:rFonts w:hint="eastAsia"/>
          <w:sz w:val="24"/>
          <w:szCs w:val="24"/>
          <w:u w:val="single"/>
        </w:rPr>
        <w:t>ただし、</w:t>
      </w:r>
      <w:r w:rsidR="00BF08BB" w:rsidRPr="00C27279">
        <w:rPr>
          <w:rFonts w:ascii="ＭＳ 明朝" w:hAnsi="ＭＳ 明朝" w:hint="eastAsia"/>
          <w:sz w:val="24"/>
          <w:szCs w:val="24"/>
          <w:u w:val="single"/>
        </w:rPr>
        <w:t>令和６年</w:t>
      </w:r>
      <w:r w:rsidR="00DE1560">
        <w:rPr>
          <w:rFonts w:ascii="ＭＳ 明朝" w:hAnsi="ＭＳ 明朝" w:hint="eastAsia"/>
          <w:sz w:val="24"/>
          <w:szCs w:val="24"/>
          <w:u w:val="single"/>
        </w:rPr>
        <w:t>１０</w:t>
      </w:r>
      <w:r w:rsidR="00BF08BB" w:rsidRPr="00C27279">
        <w:rPr>
          <w:rFonts w:ascii="ＭＳ 明朝" w:hAnsi="ＭＳ 明朝" w:hint="eastAsia"/>
          <w:sz w:val="24"/>
          <w:szCs w:val="24"/>
          <w:u w:val="single"/>
        </w:rPr>
        <w:t>月</w:t>
      </w:r>
      <w:r w:rsidR="00DE1560">
        <w:rPr>
          <w:rFonts w:ascii="ＭＳ 明朝" w:hAnsi="ＭＳ 明朝" w:hint="eastAsia"/>
          <w:sz w:val="24"/>
          <w:szCs w:val="24"/>
          <w:u w:val="single"/>
        </w:rPr>
        <w:t>４</w:t>
      </w:r>
      <w:r w:rsidR="00BF08BB" w:rsidRPr="00C27279">
        <w:rPr>
          <w:rFonts w:ascii="ＭＳ 明朝" w:hAnsi="ＭＳ 明朝" w:hint="eastAsia"/>
          <w:sz w:val="24"/>
          <w:szCs w:val="24"/>
          <w:u w:val="single"/>
        </w:rPr>
        <w:t>日から令和６年</w:t>
      </w:r>
      <w:r w:rsidR="00BF08BB">
        <w:rPr>
          <w:rFonts w:ascii="ＭＳ 明朝" w:hAnsi="ＭＳ 明朝" w:hint="eastAsia"/>
          <w:sz w:val="24"/>
          <w:szCs w:val="24"/>
          <w:u w:val="single"/>
        </w:rPr>
        <w:t xml:space="preserve">　</w:t>
      </w:r>
      <w:r w:rsidR="00BF08BB" w:rsidRPr="00C27279">
        <w:rPr>
          <w:rFonts w:ascii="ＭＳ 明朝" w:hAnsi="ＭＳ 明朝" w:hint="eastAsia"/>
          <w:sz w:val="24"/>
          <w:szCs w:val="24"/>
          <w:u w:val="single"/>
        </w:rPr>
        <w:t>１１月２９日までの活動については、</w:t>
      </w:r>
      <w:r w:rsidR="00D75757">
        <w:rPr>
          <w:rFonts w:ascii="ＭＳ 明朝" w:hAnsi="ＭＳ 明朝" w:hint="eastAsia"/>
          <w:sz w:val="24"/>
          <w:szCs w:val="24"/>
          <w:u w:val="single"/>
        </w:rPr>
        <w:t>事業</w:t>
      </w:r>
      <w:r w:rsidR="00BF08BB" w:rsidRPr="00C27279">
        <w:rPr>
          <w:rFonts w:ascii="ＭＳ 明朝" w:hAnsi="ＭＳ 明朝" w:hint="eastAsia"/>
          <w:sz w:val="24"/>
          <w:szCs w:val="24"/>
          <w:u w:val="single"/>
        </w:rPr>
        <w:t>実施</w:t>
      </w:r>
      <w:r w:rsidR="00D75757">
        <w:rPr>
          <w:rFonts w:ascii="ＭＳ 明朝" w:hAnsi="ＭＳ 明朝" w:hint="eastAsia"/>
          <w:sz w:val="24"/>
          <w:szCs w:val="24"/>
          <w:u w:val="single"/>
        </w:rPr>
        <w:t>後の申請が</w:t>
      </w:r>
      <w:r w:rsidR="00BF08BB" w:rsidRPr="00C27279">
        <w:rPr>
          <w:rFonts w:ascii="ＭＳ 明朝" w:hAnsi="ＭＳ 明朝" w:hint="eastAsia"/>
          <w:sz w:val="24"/>
          <w:szCs w:val="24"/>
          <w:u w:val="single"/>
        </w:rPr>
        <w:t>可能</w:t>
      </w:r>
      <w:r w:rsidR="00D75757">
        <w:rPr>
          <w:rFonts w:ascii="ＭＳ 明朝" w:hAnsi="ＭＳ 明朝" w:hint="eastAsia"/>
          <w:sz w:val="24"/>
          <w:szCs w:val="24"/>
          <w:u w:val="single"/>
        </w:rPr>
        <w:t>です</w:t>
      </w:r>
      <w:r w:rsidR="00BF08BB">
        <w:rPr>
          <w:rFonts w:ascii="ＭＳ 明朝" w:hAnsi="ＭＳ 明朝" w:hint="eastAsia"/>
          <w:sz w:val="24"/>
          <w:szCs w:val="24"/>
          <w:u w:val="single"/>
        </w:rPr>
        <w:t>。</w:t>
      </w:r>
      <w:r w:rsidR="00D75757">
        <w:rPr>
          <w:rFonts w:ascii="ＭＳ 明朝" w:hAnsi="ＭＳ 明朝" w:hint="eastAsia"/>
          <w:sz w:val="24"/>
          <w:szCs w:val="24"/>
          <w:u w:val="single"/>
        </w:rPr>
        <w:t>その場合</w:t>
      </w:r>
      <w:r w:rsidR="00AC771F">
        <w:rPr>
          <w:rFonts w:ascii="ＭＳ 明朝" w:hAnsi="ＭＳ 明朝" w:hint="eastAsia"/>
          <w:sz w:val="24"/>
          <w:szCs w:val="24"/>
          <w:u w:val="single"/>
        </w:rPr>
        <w:t>も</w:t>
      </w:r>
      <w:r w:rsidR="00BF08BB" w:rsidRPr="00C27279">
        <w:rPr>
          <w:rFonts w:ascii="ＭＳ 明朝" w:hAnsi="ＭＳ 明朝" w:hint="eastAsia"/>
          <w:sz w:val="24"/>
          <w:szCs w:val="24"/>
          <w:u w:val="single"/>
        </w:rPr>
        <w:t>、交付申請は１１月２９日までに行う</w:t>
      </w:r>
      <w:r w:rsidR="00AC771F">
        <w:rPr>
          <w:rFonts w:ascii="ＭＳ 明朝" w:hAnsi="ＭＳ 明朝" w:hint="eastAsia"/>
          <w:sz w:val="24"/>
          <w:szCs w:val="24"/>
          <w:u w:val="single"/>
        </w:rPr>
        <w:t>必要</w:t>
      </w:r>
      <w:r w:rsidR="00D75757">
        <w:rPr>
          <w:rFonts w:ascii="ＭＳ 明朝" w:hAnsi="ＭＳ 明朝" w:hint="eastAsia"/>
          <w:sz w:val="24"/>
          <w:szCs w:val="24"/>
          <w:u w:val="single"/>
        </w:rPr>
        <w:t>があります。</w:t>
      </w:r>
    </w:p>
    <w:p w14:paraId="7A7888F3" w14:textId="77777777" w:rsidR="00102508" w:rsidRPr="00B848ED" w:rsidRDefault="00102508" w:rsidP="00102508">
      <w:pPr>
        <w:rPr>
          <w:sz w:val="24"/>
          <w:szCs w:val="24"/>
        </w:rPr>
      </w:pPr>
    </w:p>
    <w:p w14:paraId="6A0DD5D9" w14:textId="0D969008" w:rsidR="00D06015" w:rsidRDefault="00102508" w:rsidP="00ED7B24">
      <w:pPr>
        <w:ind w:left="249" w:hangingChars="100" w:hanging="249"/>
        <w:rPr>
          <w:sz w:val="24"/>
          <w:szCs w:val="24"/>
        </w:rPr>
      </w:pPr>
      <w:r>
        <w:rPr>
          <w:rFonts w:hint="eastAsia"/>
          <w:sz w:val="24"/>
          <w:szCs w:val="24"/>
        </w:rPr>
        <w:t xml:space="preserve">　　　</w:t>
      </w:r>
      <w:r w:rsidR="003E241C">
        <w:rPr>
          <w:rFonts w:hint="eastAsia"/>
          <w:sz w:val="24"/>
          <w:szCs w:val="24"/>
        </w:rPr>
        <w:t>《</w:t>
      </w:r>
      <w:r>
        <w:rPr>
          <w:rFonts w:hint="eastAsia"/>
          <w:sz w:val="24"/>
          <w:szCs w:val="24"/>
        </w:rPr>
        <w:t>受付・相談窓口</w:t>
      </w:r>
      <w:r w:rsidR="003E241C">
        <w:rPr>
          <w:rFonts w:hint="eastAsia"/>
          <w:sz w:val="24"/>
          <w:szCs w:val="24"/>
        </w:rPr>
        <w:t>》</w:t>
      </w:r>
    </w:p>
    <w:p w14:paraId="2FD1DA6C" w14:textId="500E8226" w:rsidR="00D06015" w:rsidRPr="00D06015" w:rsidRDefault="00D06015" w:rsidP="00D06015">
      <w:pPr>
        <w:ind w:leftChars="1" w:left="1247" w:hangingChars="500" w:hanging="1245"/>
        <w:rPr>
          <w:sz w:val="24"/>
          <w:szCs w:val="24"/>
          <w:bdr w:val="single" w:sz="4" w:space="0" w:color="auto"/>
        </w:rPr>
      </w:pPr>
      <w:r>
        <w:rPr>
          <w:rFonts w:hint="eastAsia"/>
          <w:sz w:val="24"/>
          <w:szCs w:val="24"/>
        </w:rPr>
        <w:t xml:space="preserve">　　　　</w:t>
      </w:r>
      <w:r w:rsidRPr="00D06015">
        <w:rPr>
          <w:rFonts w:hint="eastAsia"/>
          <w:sz w:val="24"/>
          <w:szCs w:val="24"/>
          <w:bdr w:val="single" w:sz="4" w:space="0" w:color="auto"/>
        </w:rPr>
        <w:t>福井県</w:t>
      </w:r>
      <w:r w:rsidR="00E47B69">
        <w:rPr>
          <w:rFonts w:hint="eastAsia"/>
          <w:sz w:val="24"/>
          <w:szCs w:val="24"/>
          <w:bdr w:val="single" w:sz="4" w:space="0" w:color="auto"/>
        </w:rPr>
        <w:t>未来創造</w:t>
      </w:r>
      <w:r w:rsidRPr="00D06015">
        <w:rPr>
          <w:rFonts w:hint="eastAsia"/>
          <w:sz w:val="24"/>
          <w:szCs w:val="24"/>
          <w:bdr w:val="single" w:sz="4" w:space="0" w:color="auto"/>
        </w:rPr>
        <w:t>部県民</w:t>
      </w:r>
      <w:r w:rsidR="00E47B69">
        <w:rPr>
          <w:rFonts w:hint="eastAsia"/>
          <w:sz w:val="24"/>
          <w:szCs w:val="24"/>
          <w:bdr w:val="single" w:sz="4" w:space="0" w:color="auto"/>
        </w:rPr>
        <w:t>協働</w:t>
      </w:r>
      <w:r w:rsidRPr="00D06015">
        <w:rPr>
          <w:rFonts w:hint="eastAsia"/>
          <w:sz w:val="24"/>
          <w:szCs w:val="24"/>
          <w:bdr w:val="single" w:sz="4" w:space="0" w:color="auto"/>
        </w:rPr>
        <w:t>課（県庁</w:t>
      </w:r>
      <w:r w:rsidR="00E47B69">
        <w:rPr>
          <w:rFonts w:hint="eastAsia"/>
          <w:sz w:val="24"/>
          <w:szCs w:val="24"/>
          <w:bdr w:val="single" w:sz="4" w:space="0" w:color="auto"/>
        </w:rPr>
        <w:t>７</w:t>
      </w:r>
      <w:r w:rsidRPr="00D06015">
        <w:rPr>
          <w:rFonts w:hint="eastAsia"/>
          <w:sz w:val="24"/>
          <w:szCs w:val="24"/>
          <w:bdr w:val="single" w:sz="4" w:space="0" w:color="auto"/>
        </w:rPr>
        <w:t>階）</w:t>
      </w:r>
    </w:p>
    <w:p w14:paraId="20B52CFD" w14:textId="77777777" w:rsidR="0044364B" w:rsidRPr="002A0C5C" w:rsidRDefault="0044364B" w:rsidP="0044364B">
      <w:pPr>
        <w:ind w:left="249" w:hangingChars="100" w:hanging="249"/>
        <w:rPr>
          <w:rFonts w:ascii="ＭＳ 明朝" w:hAnsi="ＭＳ 明朝"/>
          <w:sz w:val="24"/>
          <w:szCs w:val="24"/>
        </w:rPr>
      </w:pPr>
      <w:r>
        <w:rPr>
          <w:rFonts w:hint="eastAsia"/>
          <w:sz w:val="24"/>
          <w:szCs w:val="24"/>
        </w:rPr>
        <w:t xml:space="preserve">　　　　　住所：</w:t>
      </w:r>
      <w:r w:rsidRPr="002A0C5C">
        <w:rPr>
          <w:rFonts w:ascii="ＭＳ 明朝" w:hAnsi="ＭＳ 明朝" w:hint="eastAsia"/>
          <w:sz w:val="24"/>
          <w:szCs w:val="24"/>
        </w:rPr>
        <w:t>〒910-</w:t>
      </w:r>
      <w:r>
        <w:rPr>
          <w:rFonts w:ascii="ＭＳ 明朝" w:hAnsi="ＭＳ 明朝" w:hint="eastAsia"/>
          <w:sz w:val="24"/>
          <w:szCs w:val="24"/>
        </w:rPr>
        <w:t>8580</w:t>
      </w:r>
      <w:r w:rsidRPr="002A0C5C">
        <w:rPr>
          <w:rFonts w:ascii="ＭＳ 明朝" w:hAnsi="ＭＳ 明朝" w:hint="eastAsia"/>
          <w:sz w:val="24"/>
          <w:szCs w:val="24"/>
        </w:rPr>
        <w:t xml:space="preserve">　福井県福井市</w:t>
      </w:r>
      <w:r w:rsidR="00D06015">
        <w:rPr>
          <w:rFonts w:ascii="ＭＳ 明朝" w:hAnsi="ＭＳ 明朝" w:hint="eastAsia"/>
          <w:sz w:val="24"/>
          <w:szCs w:val="24"/>
        </w:rPr>
        <w:t>大手</w:t>
      </w:r>
      <w:r>
        <w:rPr>
          <w:rFonts w:ascii="ＭＳ 明朝" w:hAnsi="ＭＳ 明朝" w:hint="eastAsia"/>
          <w:sz w:val="24"/>
          <w:szCs w:val="24"/>
        </w:rPr>
        <w:t>３丁目17</w:t>
      </w:r>
      <w:r w:rsidRPr="002A0C5C">
        <w:rPr>
          <w:rFonts w:ascii="ＭＳ 明朝" w:hAnsi="ＭＳ 明朝" w:hint="eastAsia"/>
          <w:sz w:val="24"/>
          <w:szCs w:val="24"/>
        </w:rPr>
        <w:t>-1</w:t>
      </w:r>
      <w:r>
        <w:rPr>
          <w:rFonts w:ascii="ＭＳ 明朝" w:hAnsi="ＭＳ 明朝" w:hint="eastAsia"/>
          <w:sz w:val="24"/>
          <w:szCs w:val="24"/>
        </w:rPr>
        <w:t xml:space="preserve"> </w:t>
      </w:r>
    </w:p>
    <w:p w14:paraId="618BB1E3" w14:textId="75E66CD3" w:rsidR="0044364B" w:rsidRPr="002A0C5C" w:rsidRDefault="0044364B" w:rsidP="0044364B">
      <w:pPr>
        <w:ind w:left="249" w:hangingChars="100" w:hanging="249"/>
        <w:rPr>
          <w:rFonts w:ascii="ＭＳ 明朝" w:hAnsi="ＭＳ 明朝"/>
          <w:sz w:val="24"/>
          <w:szCs w:val="24"/>
        </w:rPr>
      </w:pPr>
      <w:r>
        <w:rPr>
          <w:rFonts w:ascii="ＭＳ 明朝" w:hAnsi="ＭＳ 明朝" w:hint="eastAsia"/>
          <w:sz w:val="24"/>
          <w:szCs w:val="24"/>
        </w:rPr>
        <w:t xml:space="preserve">　　　　　</w:t>
      </w:r>
      <w:r w:rsidRPr="002A0C5C">
        <w:rPr>
          <w:rFonts w:ascii="ＭＳ 明朝" w:hAnsi="ＭＳ 明朝" w:hint="eastAsia"/>
          <w:sz w:val="24"/>
          <w:szCs w:val="24"/>
        </w:rPr>
        <w:t>TEL：0776-</w:t>
      </w:r>
      <w:r>
        <w:rPr>
          <w:rFonts w:ascii="ＭＳ 明朝" w:hAnsi="ＭＳ 明朝" w:hint="eastAsia"/>
          <w:sz w:val="24"/>
          <w:szCs w:val="24"/>
        </w:rPr>
        <w:t>20</w:t>
      </w:r>
      <w:r w:rsidRPr="002A0C5C">
        <w:rPr>
          <w:rFonts w:ascii="ＭＳ 明朝" w:hAnsi="ＭＳ 明朝" w:hint="eastAsia"/>
          <w:sz w:val="24"/>
          <w:szCs w:val="24"/>
        </w:rPr>
        <w:t>-</w:t>
      </w:r>
      <w:r>
        <w:rPr>
          <w:rFonts w:ascii="ＭＳ 明朝" w:hAnsi="ＭＳ 明朝" w:hint="eastAsia"/>
          <w:sz w:val="24"/>
          <w:szCs w:val="24"/>
        </w:rPr>
        <w:t>0</w:t>
      </w:r>
      <w:r w:rsidR="00E47B69">
        <w:rPr>
          <w:rFonts w:ascii="ＭＳ 明朝" w:hAnsi="ＭＳ 明朝" w:hint="eastAsia"/>
          <w:sz w:val="24"/>
          <w:szCs w:val="24"/>
        </w:rPr>
        <w:t>237</w:t>
      </w:r>
      <w:r w:rsidRPr="002A0C5C">
        <w:rPr>
          <w:rFonts w:ascii="ＭＳ 明朝" w:hAnsi="ＭＳ 明朝" w:hint="eastAsia"/>
          <w:sz w:val="24"/>
          <w:szCs w:val="24"/>
        </w:rPr>
        <w:t xml:space="preserve">  </w:t>
      </w:r>
      <w:r w:rsidR="00D128A0">
        <w:rPr>
          <w:rFonts w:ascii="ＭＳ 明朝" w:hAnsi="ＭＳ 明朝" w:hint="eastAsia"/>
          <w:sz w:val="24"/>
          <w:szCs w:val="24"/>
        </w:rPr>
        <w:t>E</w:t>
      </w:r>
      <w:r w:rsidR="00D128A0">
        <w:rPr>
          <w:rFonts w:ascii="ＭＳ 明朝" w:hAnsi="ＭＳ 明朝"/>
          <w:sz w:val="24"/>
          <w:szCs w:val="24"/>
        </w:rPr>
        <w:t>-mail:</w:t>
      </w:r>
      <w:r w:rsidR="00F22A4E" w:rsidRPr="00F22A4E">
        <w:rPr>
          <w:rFonts w:ascii="ＭＳ 明朝" w:hAnsi="ＭＳ 明朝" w:hint="eastAsia"/>
          <w:sz w:val="24"/>
          <w:szCs w:val="24"/>
        </w:rPr>
        <w:t xml:space="preserve"> kenmin-kyodo@pref.fukui.lg.jp</w:t>
      </w:r>
    </w:p>
    <w:p w14:paraId="47343259" w14:textId="77777777" w:rsidR="0044364B" w:rsidRPr="003E241C" w:rsidRDefault="0044364B" w:rsidP="0044364B">
      <w:pPr>
        <w:ind w:left="249" w:hangingChars="100" w:hanging="249"/>
        <w:rPr>
          <w:sz w:val="24"/>
          <w:szCs w:val="24"/>
        </w:rPr>
      </w:pPr>
      <w:r>
        <w:rPr>
          <w:rFonts w:hint="eastAsia"/>
          <w:sz w:val="24"/>
          <w:szCs w:val="24"/>
        </w:rPr>
        <w:t xml:space="preserve">　　　　＜受付時間＞月</w:t>
      </w:r>
      <w:r w:rsidR="00D06015">
        <w:rPr>
          <w:rFonts w:hint="eastAsia"/>
          <w:sz w:val="24"/>
          <w:szCs w:val="24"/>
        </w:rPr>
        <w:t>曜日～金曜日</w:t>
      </w:r>
      <w:r>
        <w:rPr>
          <w:rFonts w:hint="eastAsia"/>
          <w:sz w:val="24"/>
          <w:szCs w:val="24"/>
        </w:rPr>
        <w:t xml:space="preserve">　</w:t>
      </w:r>
      <w:r>
        <w:rPr>
          <w:rFonts w:hint="eastAsia"/>
          <w:sz w:val="24"/>
          <w:szCs w:val="24"/>
        </w:rPr>
        <w:t>8:3</w:t>
      </w:r>
      <w:r w:rsidRPr="003E241C">
        <w:rPr>
          <w:rFonts w:hint="eastAsia"/>
          <w:sz w:val="24"/>
          <w:szCs w:val="24"/>
        </w:rPr>
        <w:t>0</w:t>
      </w:r>
      <w:r w:rsidRPr="003E241C">
        <w:rPr>
          <w:rFonts w:hint="eastAsia"/>
          <w:sz w:val="24"/>
          <w:szCs w:val="24"/>
        </w:rPr>
        <w:t>～</w:t>
      </w:r>
      <w:r w:rsidRPr="003E241C">
        <w:rPr>
          <w:rFonts w:hint="eastAsia"/>
          <w:sz w:val="24"/>
          <w:szCs w:val="24"/>
        </w:rPr>
        <w:t>17:</w:t>
      </w:r>
      <w:r>
        <w:rPr>
          <w:rFonts w:hint="eastAsia"/>
          <w:sz w:val="24"/>
          <w:szCs w:val="24"/>
        </w:rPr>
        <w:t>15</w:t>
      </w:r>
    </w:p>
    <w:p w14:paraId="387C54DA" w14:textId="778B389B" w:rsidR="00D06015" w:rsidRDefault="00D06015" w:rsidP="00D06015">
      <w:pPr>
        <w:ind w:left="249" w:hangingChars="100" w:hanging="249"/>
        <w:rPr>
          <w:sz w:val="24"/>
          <w:szCs w:val="24"/>
        </w:rPr>
      </w:pPr>
      <w:r>
        <w:rPr>
          <w:rFonts w:hint="eastAsia"/>
          <w:sz w:val="24"/>
          <w:szCs w:val="24"/>
        </w:rPr>
        <w:t xml:space="preserve">　　　　</w:t>
      </w:r>
      <w:r w:rsidRPr="003E241C">
        <w:rPr>
          <w:rFonts w:hint="eastAsia"/>
          <w:sz w:val="24"/>
          <w:szCs w:val="24"/>
        </w:rPr>
        <w:t>＜</w:t>
      </w:r>
      <w:r>
        <w:rPr>
          <w:rFonts w:hint="eastAsia"/>
          <w:sz w:val="24"/>
          <w:szCs w:val="24"/>
        </w:rPr>
        <w:t>閉</w:t>
      </w:r>
      <w:r>
        <w:rPr>
          <w:rFonts w:hint="eastAsia"/>
          <w:sz w:val="24"/>
          <w:szCs w:val="24"/>
        </w:rPr>
        <w:t xml:space="preserve"> </w:t>
      </w:r>
      <w:r>
        <w:rPr>
          <w:rFonts w:hint="eastAsia"/>
          <w:sz w:val="24"/>
          <w:szCs w:val="24"/>
        </w:rPr>
        <w:t>庁</w:t>
      </w:r>
      <w:r>
        <w:rPr>
          <w:rFonts w:hint="eastAsia"/>
          <w:sz w:val="24"/>
          <w:szCs w:val="24"/>
        </w:rPr>
        <w:t xml:space="preserve"> </w:t>
      </w:r>
      <w:r>
        <w:rPr>
          <w:rFonts w:hint="eastAsia"/>
          <w:sz w:val="24"/>
          <w:szCs w:val="24"/>
        </w:rPr>
        <w:t>日＞土日、祝日</w:t>
      </w:r>
      <w:r w:rsidR="00885B6F">
        <w:rPr>
          <w:rFonts w:hint="eastAsia"/>
          <w:sz w:val="24"/>
          <w:szCs w:val="24"/>
        </w:rPr>
        <w:t>、</w:t>
      </w:r>
      <w:r w:rsidR="00A82AB5">
        <w:rPr>
          <w:rFonts w:hint="eastAsia"/>
          <w:sz w:val="24"/>
          <w:szCs w:val="24"/>
        </w:rPr>
        <w:t>１２月２９日～１月３日</w:t>
      </w:r>
    </w:p>
    <w:p w14:paraId="14D004D7" w14:textId="77777777" w:rsidR="003E241C" w:rsidRPr="00102508" w:rsidRDefault="003E241C" w:rsidP="0044364B">
      <w:pPr>
        <w:rPr>
          <w:sz w:val="24"/>
          <w:szCs w:val="24"/>
        </w:rPr>
      </w:pPr>
    </w:p>
    <w:p w14:paraId="0B567730" w14:textId="77777777" w:rsidR="00E411F0" w:rsidRDefault="00102508" w:rsidP="00CA1FDA">
      <w:pPr>
        <w:ind w:left="249" w:hangingChars="100" w:hanging="249"/>
        <w:rPr>
          <w:sz w:val="24"/>
          <w:szCs w:val="24"/>
        </w:rPr>
      </w:pPr>
      <w:r>
        <w:rPr>
          <w:rFonts w:hint="eastAsia"/>
          <w:sz w:val="24"/>
          <w:szCs w:val="24"/>
        </w:rPr>
        <w:t>（２</w:t>
      </w:r>
      <w:r w:rsidR="00E411F0">
        <w:rPr>
          <w:rFonts w:hint="eastAsia"/>
          <w:sz w:val="24"/>
          <w:szCs w:val="24"/>
        </w:rPr>
        <w:t>）</w:t>
      </w:r>
      <w:r w:rsidR="00CA1FDA">
        <w:rPr>
          <w:rFonts w:hint="eastAsia"/>
          <w:sz w:val="24"/>
          <w:szCs w:val="24"/>
        </w:rPr>
        <w:t>交付申請</w:t>
      </w:r>
    </w:p>
    <w:p w14:paraId="0F272011" w14:textId="77777777" w:rsidR="00102508" w:rsidRDefault="00102508">
      <w:pPr>
        <w:ind w:left="249" w:hangingChars="100" w:hanging="249"/>
        <w:rPr>
          <w:sz w:val="24"/>
          <w:szCs w:val="24"/>
        </w:rPr>
      </w:pPr>
      <w:r>
        <w:rPr>
          <w:rFonts w:hint="eastAsia"/>
          <w:sz w:val="24"/>
          <w:szCs w:val="24"/>
        </w:rPr>
        <w:t xml:space="preserve">　　</w:t>
      </w:r>
      <w:r w:rsidR="003E241C">
        <w:rPr>
          <w:rFonts w:hint="eastAsia"/>
          <w:sz w:val="24"/>
          <w:szCs w:val="24"/>
        </w:rPr>
        <w:t>ア</w:t>
      </w:r>
      <w:r w:rsidR="00F33199">
        <w:rPr>
          <w:rFonts w:hint="eastAsia"/>
          <w:sz w:val="24"/>
          <w:szCs w:val="24"/>
        </w:rPr>
        <w:t>）</w:t>
      </w:r>
      <w:r w:rsidR="00A9138E">
        <w:rPr>
          <w:rFonts w:hint="eastAsia"/>
          <w:sz w:val="24"/>
          <w:szCs w:val="24"/>
        </w:rPr>
        <w:t>申請</w:t>
      </w:r>
      <w:r>
        <w:rPr>
          <w:rFonts w:hint="eastAsia"/>
          <w:sz w:val="24"/>
          <w:szCs w:val="24"/>
        </w:rPr>
        <w:t>書類</w:t>
      </w:r>
    </w:p>
    <w:p w14:paraId="6B05E56B" w14:textId="71583A2A" w:rsidR="00102508" w:rsidRPr="008D4C36" w:rsidRDefault="008E1B9B" w:rsidP="00102508">
      <w:pPr>
        <w:ind w:leftChars="341" w:left="747" w:firstLineChars="100" w:firstLine="249"/>
        <w:rPr>
          <w:sz w:val="24"/>
          <w:szCs w:val="24"/>
        </w:rPr>
      </w:pPr>
      <w:r>
        <w:rPr>
          <w:rFonts w:hint="eastAsia"/>
          <w:sz w:val="24"/>
          <w:szCs w:val="24"/>
        </w:rPr>
        <w:t>交付申請書（様式第１号）に関係書類を添えて</w:t>
      </w:r>
      <w:r w:rsidR="00102508">
        <w:rPr>
          <w:rFonts w:hint="eastAsia"/>
          <w:sz w:val="24"/>
          <w:szCs w:val="24"/>
        </w:rPr>
        <w:t>提出してください。（</w:t>
      </w:r>
      <w:r w:rsidR="00102508" w:rsidRPr="008D4C36">
        <w:rPr>
          <w:rFonts w:hint="eastAsia"/>
          <w:sz w:val="24"/>
          <w:szCs w:val="24"/>
        </w:rPr>
        <w:t xml:space="preserve"> </w:t>
      </w:r>
      <w:r w:rsidR="00102508" w:rsidRPr="008D4C36">
        <w:rPr>
          <w:rFonts w:hint="eastAsia"/>
          <w:sz w:val="24"/>
          <w:szCs w:val="24"/>
        </w:rPr>
        <w:t>様式</w:t>
      </w:r>
      <w:r w:rsidR="00102508">
        <w:rPr>
          <w:rFonts w:hint="eastAsia"/>
          <w:sz w:val="24"/>
          <w:szCs w:val="24"/>
        </w:rPr>
        <w:t>は</w:t>
      </w:r>
      <w:r w:rsidR="00102508" w:rsidRPr="008D4C36">
        <w:rPr>
          <w:rFonts w:hint="eastAsia"/>
          <w:sz w:val="24"/>
          <w:szCs w:val="24"/>
        </w:rPr>
        <w:t>、</w:t>
      </w:r>
      <w:r w:rsidR="00B7070D">
        <w:rPr>
          <w:rFonts w:hint="eastAsia"/>
          <w:sz w:val="24"/>
          <w:szCs w:val="24"/>
        </w:rPr>
        <w:t>県民協働課</w:t>
      </w:r>
      <w:r w:rsidR="00102508" w:rsidRPr="008D4C36">
        <w:rPr>
          <w:rFonts w:hint="eastAsia"/>
          <w:sz w:val="24"/>
          <w:szCs w:val="24"/>
        </w:rPr>
        <w:t>のホームページからダウンロードできます。</w:t>
      </w:r>
      <w:r w:rsidR="00102508">
        <w:rPr>
          <w:rFonts w:hint="eastAsia"/>
          <w:sz w:val="24"/>
          <w:szCs w:val="24"/>
        </w:rPr>
        <w:t>）</w:t>
      </w:r>
    </w:p>
    <w:p w14:paraId="76A0D659" w14:textId="1C1A7A84" w:rsidR="00102508" w:rsidRDefault="00102508">
      <w:pPr>
        <w:ind w:left="249" w:hangingChars="100" w:hanging="249"/>
        <w:rPr>
          <w:sz w:val="24"/>
          <w:szCs w:val="24"/>
        </w:rPr>
      </w:pPr>
      <w:r>
        <w:rPr>
          <w:rFonts w:hint="eastAsia"/>
          <w:sz w:val="24"/>
          <w:szCs w:val="24"/>
        </w:rPr>
        <w:t xml:space="preserve">　　</w:t>
      </w:r>
      <w:r w:rsidR="00B7070D">
        <w:rPr>
          <w:rFonts w:hint="eastAsia"/>
          <w:sz w:val="24"/>
          <w:szCs w:val="24"/>
        </w:rPr>
        <w:t>イ</w:t>
      </w:r>
      <w:r w:rsidR="00F33199">
        <w:rPr>
          <w:rFonts w:hint="eastAsia"/>
          <w:sz w:val="24"/>
          <w:szCs w:val="24"/>
        </w:rPr>
        <w:t>）</w:t>
      </w:r>
      <w:r>
        <w:rPr>
          <w:rFonts w:hint="eastAsia"/>
          <w:sz w:val="24"/>
          <w:szCs w:val="24"/>
        </w:rPr>
        <w:t>申請および受付窓口</w:t>
      </w:r>
    </w:p>
    <w:p w14:paraId="134C069A" w14:textId="2038F2B4" w:rsidR="002A0C5C" w:rsidRDefault="00102508" w:rsidP="00102508">
      <w:pPr>
        <w:ind w:left="747" w:hangingChars="300" w:hanging="747"/>
        <w:rPr>
          <w:sz w:val="24"/>
          <w:szCs w:val="24"/>
        </w:rPr>
      </w:pPr>
      <w:r>
        <w:rPr>
          <w:rFonts w:hint="eastAsia"/>
          <w:sz w:val="24"/>
          <w:szCs w:val="24"/>
        </w:rPr>
        <w:t xml:space="preserve">　　　　</w:t>
      </w:r>
      <w:r w:rsidR="00D06015">
        <w:rPr>
          <w:rFonts w:hint="eastAsia"/>
          <w:sz w:val="24"/>
          <w:szCs w:val="24"/>
        </w:rPr>
        <w:t>福井県</w:t>
      </w:r>
      <w:r w:rsidR="00E47B69">
        <w:rPr>
          <w:rFonts w:hint="eastAsia"/>
          <w:sz w:val="24"/>
          <w:szCs w:val="24"/>
        </w:rPr>
        <w:t>未来創造</w:t>
      </w:r>
      <w:r w:rsidR="00D06015">
        <w:rPr>
          <w:rFonts w:hint="eastAsia"/>
          <w:sz w:val="24"/>
          <w:szCs w:val="24"/>
        </w:rPr>
        <w:t>部県民</w:t>
      </w:r>
      <w:r w:rsidR="00E47B69">
        <w:rPr>
          <w:rFonts w:hint="eastAsia"/>
          <w:sz w:val="24"/>
          <w:szCs w:val="24"/>
        </w:rPr>
        <w:t>協働</w:t>
      </w:r>
      <w:r w:rsidR="00D06015">
        <w:rPr>
          <w:rFonts w:hint="eastAsia"/>
          <w:sz w:val="24"/>
          <w:szCs w:val="24"/>
        </w:rPr>
        <w:t>課に</w:t>
      </w:r>
      <w:r>
        <w:rPr>
          <w:rFonts w:hint="eastAsia"/>
          <w:sz w:val="24"/>
          <w:szCs w:val="24"/>
        </w:rPr>
        <w:t>、</w:t>
      </w:r>
      <w:r w:rsidR="00D06015">
        <w:rPr>
          <w:rFonts w:hint="eastAsia"/>
          <w:sz w:val="24"/>
          <w:szCs w:val="24"/>
        </w:rPr>
        <w:t>原則として</w:t>
      </w:r>
      <w:r w:rsidR="002A0C5C">
        <w:rPr>
          <w:rFonts w:hint="eastAsia"/>
          <w:sz w:val="24"/>
          <w:szCs w:val="24"/>
        </w:rPr>
        <w:t>活動開始予定日の１０日前までに</w:t>
      </w:r>
      <w:r w:rsidR="00F53E58">
        <w:rPr>
          <w:rFonts w:hint="eastAsia"/>
          <w:sz w:val="24"/>
          <w:szCs w:val="24"/>
        </w:rPr>
        <w:t>メールにてご</w:t>
      </w:r>
      <w:r>
        <w:rPr>
          <w:rFonts w:hint="eastAsia"/>
          <w:sz w:val="24"/>
          <w:szCs w:val="24"/>
        </w:rPr>
        <w:t>提出</w:t>
      </w:r>
      <w:r w:rsidR="002A0C5C">
        <w:rPr>
          <w:rFonts w:hint="eastAsia"/>
          <w:sz w:val="24"/>
          <w:szCs w:val="24"/>
        </w:rPr>
        <w:t>ください。</w:t>
      </w:r>
      <w:r w:rsidR="003E6F43">
        <w:rPr>
          <w:rFonts w:hint="eastAsia"/>
          <w:sz w:val="24"/>
          <w:szCs w:val="24"/>
        </w:rPr>
        <w:t>（郵送による提出</w:t>
      </w:r>
      <w:r w:rsidR="00262262">
        <w:rPr>
          <w:rFonts w:hint="eastAsia"/>
          <w:sz w:val="24"/>
          <w:szCs w:val="24"/>
        </w:rPr>
        <w:t>も</w:t>
      </w:r>
      <w:r w:rsidR="003E6F43">
        <w:rPr>
          <w:rFonts w:hint="eastAsia"/>
          <w:sz w:val="24"/>
          <w:szCs w:val="24"/>
        </w:rPr>
        <w:t>可能</w:t>
      </w:r>
      <w:r w:rsidR="00262262">
        <w:rPr>
          <w:rFonts w:hint="eastAsia"/>
          <w:sz w:val="24"/>
          <w:szCs w:val="24"/>
        </w:rPr>
        <w:t>です</w:t>
      </w:r>
      <w:r w:rsidR="00711CB7">
        <w:rPr>
          <w:rFonts w:hint="eastAsia"/>
          <w:sz w:val="24"/>
          <w:szCs w:val="24"/>
        </w:rPr>
        <w:t>が</w:t>
      </w:r>
      <w:r w:rsidR="009D33DF" w:rsidRPr="00D07D7C">
        <w:rPr>
          <w:rFonts w:hint="eastAsia"/>
          <w:sz w:val="24"/>
          <w:szCs w:val="24"/>
        </w:rPr>
        <w:t>、１０日前までに到着</w:t>
      </w:r>
      <w:r w:rsidR="00FD2931" w:rsidRPr="00D07D7C">
        <w:rPr>
          <w:rFonts w:hint="eastAsia"/>
          <w:sz w:val="24"/>
          <w:szCs w:val="24"/>
        </w:rPr>
        <w:t>する</w:t>
      </w:r>
      <w:r w:rsidR="002059BF" w:rsidRPr="00D07D7C">
        <w:rPr>
          <w:rFonts w:hint="eastAsia"/>
          <w:sz w:val="24"/>
          <w:szCs w:val="24"/>
        </w:rPr>
        <w:t>必要があります。</w:t>
      </w:r>
      <w:r w:rsidR="003E6F43">
        <w:rPr>
          <w:rFonts w:hint="eastAsia"/>
          <w:sz w:val="24"/>
          <w:szCs w:val="24"/>
        </w:rPr>
        <w:t>）</w:t>
      </w:r>
    </w:p>
    <w:p w14:paraId="43C3B8BC" w14:textId="597A0D19" w:rsidR="00066D11" w:rsidRDefault="00066D11" w:rsidP="00102508">
      <w:pPr>
        <w:ind w:left="747" w:hangingChars="300" w:hanging="747"/>
        <w:rPr>
          <w:sz w:val="24"/>
          <w:szCs w:val="24"/>
        </w:rPr>
      </w:pPr>
      <w:r>
        <w:rPr>
          <w:rFonts w:hint="eastAsia"/>
          <w:sz w:val="24"/>
          <w:szCs w:val="24"/>
        </w:rPr>
        <w:t xml:space="preserve">　　　　</w:t>
      </w:r>
      <w:r w:rsidRPr="00BF08BB">
        <w:rPr>
          <w:rFonts w:hint="eastAsia"/>
          <w:sz w:val="24"/>
          <w:szCs w:val="24"/>
          <w:u w:val="single"/>
        </w:rPr>
        <w:t>ただし、</w:t>
      </w:r>
      <w:r w:rsidRPr="00C27279">
        <w:rPr>
          <w:rFonts w:ascii="ＭＳ 明朝" w:hAnsi="ＭＳ 明朝" w:hint="eastAsia"/>
          <w:sz w:val="24"/>
          <w:szCs w:val="24"/>
          <w:u w:val="single"/>
        </w:rPr>
        <w:t>令和６年</w:t>
      </w:r>
      <w:r w:rsidR="00BB6DC8">
        <w:rPr>
          <w:rFonts w:ascii="ＭＳ 明朝" w:hAnsi="ＭＳ 明朝" w:hint="eastAsia"/>
          <w:sz w:val="24"/>
          <w:szCs w:val="24"/>
          <w:u w:val="single"/>
        </w:rPr>
        <w:t>１０</w:t>
      </w:r>
      <w:r w:rsidRPr="00C27279">
        <w:rPr>
          <w:rFonts w:ascii="ＭＳ 明朝" w:hAnsi="ＭＳ 明朝" w:hint="eastAsia"/>
          <w:sz w:val="24"/>
          <w:szCs w:val="24"/>
          <w:u w:val="single"/>
        </w:rPr>
        <w:t>月</w:t>
      </w:r>
      <w:r w:rsidR="00BB6DC8">
        <w:rPr>
          <w:rFonts w:ascii="ＭＳ 明朝" w:hAnsi="ＭＳ 明朝" w:hint="eastAsia"/>
          <w:sz w:val="24"/>
          <w:szCs w:val="24"/>
          <w:u w:val="single"/>
        </w:rPr>
        <w:t>４</w:t>
      </w:r>
      <w:r w:rsidRPr="00C27279">
        <w:rPr>
          <w:rFonts w:ascii="ＭＳ 明朝" w:hAnsi="ＭＳ 明朝" w:hint="eastAsia"/>
          <w:sz w:val="24"/>
          <w:szCs w:val="24"/>
          <w:u w:val="single"/>
        </w:rPr>
        <w:t>日から令和６年１１月２９日までの活動については、</w:t>
      </w:r>
      <w:r>
        <w:rPr>
          <w:rFonts w:ascii="ＭＳ 明朝" w:hAnsi="ＭＳ 明朝" w:hint="eastAsia"/>
          <w:sz w:val="24"/>
          <w:szCs w:val="24"/>
          <w:u w:val="single"/>
        </w:rPr>
        <w:t>事業</w:t>
      </w:r>
      <w:r w:rsidRPr="00C27279">
        <w:rPr>
          <w:rFonts w:ascii="ＭＳ 明朝" w:hAnsi="ＭＳ 明朝" w:hint="eastAsia"/>
          <w:sz w:val="24"/>
          <w:szCs w:val="24"/>
          <w:u w:val="single"/>
        </w:rPr>
        <w:t>実施</w:t>
      </w:r>
      <w:r>
        <w:rPr>
          <w:rFonts w:ascii="ＭＳ 明朝" w:hAnsi="ＭＳ 明朝" w:hint="eastAsia"/>
          <w:sz w:val="24"/>
          <w:szCs w:val="24"/>
          <w:u w:val="single"/>
        </w:rPr>
        <w:t>後の申請が</w:t>
      </w:r>
      <w:r w:rsidRPr="00C27279">
        <w:rPr>
          <w:rFonts w:ascii="ＭＳ 明朝" w:hAnsi="ＭＳ 明朝" w:hint="eastAsia"/>
          <w:sz w:val="24"/>
          <w:szCs w:val="24"/>
          <w:u w:val="single"/>
        </w:rPr>
        <w:t>可能</w:t>
      </w:r>
      <w:r>
        <w:rPr>
          <w:rFonts w:ascii="ＭＳ 明朝" w:hAnsi="ＭＳ 明朝" w:hint="eastAsia"/>
          <w:sz w:val="24"/>
          <w:szCs w:val="24"/>
          <w:u w:val="single"/>
        </w:rPr>
        <w:t>です。その場合も</w:t>
      </w:r>
      <w:r w:rsidRPr="00C27279">
        <w:rPr>
          <w:rFonts w:ascii="ＭＳ 明朝" w:hAnsi="ＭＳ 明朝" w:hint="eastAsia"/>
          <w:sz w:val="24"/>
          <w:szCs w:val="24"/>
          <w:u w:val="single"/>
        </w:rPr>
        <w:t>、交付申請は１１月２９日までに行う</w:t>
      </w:r>
      <w:r>
        <w:rPr>
          <w:rFonts w:ascii="ＭＳ 明朝" w:hAnsi="ＭＳ 明朝" w:hint="eastAsia"/>
          <w:sz w:val="24"/>
          <w:szCs w:val="24"/>
          <w:u w:val="single"/>
        </w:rPr>
        <w:t>必要があります。</w:t>
      </w:r>
    </w:p>
    <w:p w14:paraId="66A5F592" w14:textId="77777777" w:rsidR="00E411F0" w:rsidRPr="008D4C36" w:rsidRDefault="00E411F0" w:rsidP="002A0C5C">
      <w:pPr>
        <w:rPr>
          <w:sz w:val="24"/>
          <w:szCs w:val="24"/>
        </w:rPr>
      </w:pPr>
    </w:p>
    <w:p w14:paraId="07CAC1A7" w14:textId="77777777" w:rsidR="00E411F0" w:rsidRDefault="005566A1" w:rsidP="008D4C36">
      <w:pPr>
        <w:ind w:left="249" w:hangingChars="100" w:hanging="249"/>
        <w:rPr>
          <w:sz w:val="24"/>
          <w:szCs w:val="24"/>
        </w:rPr>
      </w:pPr>
      <w:r>
        <w:rPr>
          <w:rFonts w:hint="eastAsia"/>
          <w:sz w:val="24"/>
          <w:szCs w:val="24"/>
        </w:rPr>
        <w:t>（３</w:t>
      </w:r>
      <w:r w:rsidR="00E411F0" w:rsidRPr="008D4C36">
        <w:rPr>
          <w:rFonts w:hint="eastAsia"/>
          <w:sz w:val="24"/>
          <w:szCs w:val="24"/>
        </w:rPr>
        <w:t>）</w:t>
      </w:r>
      <w:r w:rsidR="00102508">
        <w:rPr>
          <w:rFonts w:hint="eastAsia"/>
          <w:sz w:val="24"/>
          <w:szCs w:val="24"/>
        </w:rPr>
        <w:t>審査および交付決定</w:t>
      </w:r>
    </w:p>
    <w:p w14:paraId="0873CE75" w14:textId="77777777" w:rsidR="00102508" w:rsidRPr="00A9138E" w:rsidRDefault="00102508" w:rsidP="003E241C">
      <w:pPr>
        <w:ind w:left="498" w:hangingChars="200" w:hanging="498"/>
        <w:rPr>
          <w:sz w:val="24"/>
          <w:szCs w:val="24"/>
        </w:rPr>
      </w:pPr>
      <w:r>
        <w:rPr>
          <w:rFonts w:hint="eastAsia"/>
          <w:sz w:val="24"/>
          <w:szCs w:val="24"/>
        </w:rPr>
        <w:t xml:space="preserve">　</w:t>
      </w:r>
      <w:r w:rsidR="00A9138E">
        <w:rPr>
          <w:rFonts w:hint="eastAsia"/>
          <w:sz w:val="24"/>
          <w:szCs w:val="24"/>
        </w:rPr>
        <w:t xml:space="preserve">　　交付</w:t>
      </w:r>
      <w:r w:rsidR="00A9138E" w:rsidRPr="00A9138E">
        <w:rPr>
          <w:rFonts w:hint="eastAsia"/>
          <w:sz w:val="24"/>
          <w:szCs w:val="24"/>
        </w:rPr>
        <w:t>申請</w:t>
      </w:r>
      <w:r w:rsidR="005566A1">
        <w:rPr>
          <w:rFonts w:hint="eastAsia"/>
          <w:sz w:val="24"/>
          <w:szCs w:val="24"/>
        </w:rPr>
        <w:t>で提出された書類を審査し</w:t>
      </w:r>
      <w:r w:rsidR="00870CB5">
        <w:rPr>
          <w:rFonts w:hint="eastAsia"/>
          <w:sz w:val="24"/>
          <w:szCs w:val="24"/>
        </w:rPr>
        <w:t>た結果</w:t>
      </w:r>
      <w:r w:rsidR="005566A1">
        <w:rPr>
          <w:rFonts w:hint="eastAsia"/>
          <w:sz w:val="24"/>
          <w:szCs w:val="24"/>
        </w:rPr>
        <w:t>、</w:t>
      </w:r>
      <w:r w:rsidR="00870CB5">
        <w:rPr>
          <w:rFonts w:hint="eastAsia"/>
          <w:sz w:val="24"/>
          <w:szCs w:val="24"/>
        </w:rPr>
        <w:t>要件を満たし、かつ</w:t>
      </w:r>
      <w:r w:rsidR="005A4F05" w:rsidRPr="005A4F05">
        <w:rPr>
          <w:rFonts w:hint="eastAsia"/>
          <w:sz w:val="24"/>
          <w:szCs w:val="24"/>
        </w:rPr>
        <w:t>具体性</w:t>
      </w:r>
      <w:r w:rsidR="005A4F05">
        <w:rPr>
          <w:rFonts w:hint="eastAsia"/>
          <w:sz w:val="24"/>
          <w:szCs w:val="24"/>
        </w:rPr>
        <w:t>や</w:t>
      </w:r>
      <w:r w:rsidR="005A4F05" w:rsidRPr="005A4F05">
        <w:rPr>
          <w:rFonts w:hint="eastAsia"/>
          <w:sz w:val="24"/>
          <w:szCs w:val="24"/>
        </w:rPr>
        <w:t>実現可能</w:t>
      </w:r>
      <w:r w:rsidR="005A4F05">
        <w:rPr>
          <w:rFonts w:hint="eastAsia"/>
          <w:sz w:val="24"/>
          <w:szCs w:val="24"/>
        </w:rPr>
        <w:t>性</w:t>
      </w:r>
      <w:r w:rsidR="008E1B9B">
        <w:rPr>
          <w:rFonts w:hint="eastAsia"/>
          <w:sz w:val="24"/>
          <w:szCs w:val="24"/>
        </w:rPr>
        <w:t>から</w:t>
      </w:r>
      <w:r w:rsidR="003E241C">
        <w:rPr>
          <w:rFonts w:hint="eastAsia"/>
          <w:sz w:val="24"/>
          <w:szCs w:val="24"/>
        </w:rPr>
        <w:t>みて</w:t>
      </w:r>
      <w:r w:rsidR="005A4F05">
        <w:rPr>
          <w:rFonts w:hint="eastAsia"/>
          <w:sz w:val="24"/>
          <w:szCs w:val="24"/>
        </w:rPr>
        <w:t>特に支障がない場合は、</w:t>
      </w:r>
      <w:r w:rsidR="005566A1">
        <w:rPr>
          <w:rFonts w:hint="eastAsia"/>
          <w:sz w:val="24"/>
          <w:szCs w:val="24"/>
        </w:rPr>
        <w:t>交付</w:t>
      </w:r>
      <w:r w:rsidR="00F33199">
        <w:rPr>
          <w:rFonts w:hint="eastAsia"/>
          <w:sz w:val="24"/>
          <w:szCs w:val="24"/>
        </w:rPr>
        <w:t>決定</w:t>
      </w:r>
      <w:r w:rsidR="006610DC">
        <w:rPr>
          <w:rFonts w:hint="eastAsia"/>
          <w:sz w:val="24"/>
          <w:szCs w:val="24"/>
        </w:rPr>
        <w:t>を</w:t>
      </w:r>
      <w:r w:rsidR="00F33199">
        <w:rPr>
          <w:rFonts w:hint="eastAsia"/>
          <w:sz w:val="24"/>
          <w:szCs w:val="24"/>
        </w:rPr>
        <w:t>し</w:t>
      </w:r>
      <w:r w:rsidR="006610DC">
        <w:rPr>
          <w:rFonts w:hint="eastAsia"/>
          <w:sz w:val="24"/>
          <w:szCs w:val="24"/>
        </w:rPr>
        <w:t>て</w:t>
      </w:r>
      <w:r w:rsidR="00A9138E" w:rsidRPr="00A9138E">
        <w:rPr>
          <w:rFonts w:hint="eastAsia"/>
          <w:sz w:val="24"/>
          <w:szCs w:val="24"/>
        </w:rPr>
        <w:t>通知します。</w:t>
      </w:r>
    </w:p>
    <w:p w14:paraId="5DC4071D" w14:textId="77777777" w:rsidR="001860AD" w:rsidRDefault="001860AD" w:rsidP="003E6F43">
      <w:pPr>
        <w:rPr>
          <w:sz w:val="24"/>
          <w:szCs w:val="24"/>
        </w:rPr>
      </w:pPr>
    </w:p>
    <w:p w14:paraId="4451CE9C" w14:textId="77777777" w:rsidR="005566A1" w:rsidRDefault="005566A1" w:rsidP="005566A1">
      <w:pPr>
        <w:ind w:left="249" w:hangingChars="100" w:hanging="249"/>
        <w:rPr>
          <w:sz w:val="24"/>
          <w:szCs w:val="24"/>
        </w:rPr>
      </w:pPr>
      <w:r>
        <w:rPr>
          <w:rFonts w:hint="eastAsia"/>
          <w:sz w:val="24"/>
          <w:szCs w:val="24"/>
        </w:rPr>
        <w:t>（４</w:t>
      </w:r>
      <w:r w:rsidR="003A1E39">
        <w:rPr>
          <w:rFonts w:hint="eastAsia"/>
          <w:sz w:val="24"/>
          <w:szCs w:val="24"/>
        </w:rPr>
        <w:t>）</w:t>
      </w:r>
      <w:r>
        <w:rPr>
          <w:rFonts w:hint="eastAsia"/>
          <w:sz w:val="24"/>
          <w:szCs w:val="24"/>
        </w:rPr>
        <w:t>変更交付申請</w:t>
      </w:r>
    </w:p>
    <w:p w14:paraId="116FFFCE" w14:textId="77777777" w:rsidR="005566A1" w:rsidRDefault="003E241C" w:rsidP="005566A1">
      <w:pPr>
        <w:ind w:left="498" w:hangingChars="200" w:hanging="498"/>
        <w:rPr>
          <w:sz w:val="24"/>
          <w:szCs w:val="24"/>
        </w:rPr>
      </w:pPr>
      <w:r>
        <w:rPr>
          <w:rFonts w:hint="eastAsia"/>
          <w:sz w:val="24"/>
          <w:szCs w:val="24"/>
        </w:rPr>
        <w:t xml:space="preserve">　　　補助事業者で、</w:t>
      </w:r>
      <w:r w:rsidR="005566A1">
        <w:rPr>
          <w:rFonts w:hint="eastAsia"/>
          <w:sz w:val="24"/>
          <w:szCs w:val="24"/>
        </w:rPr>
        <w:t>事業の内容を変更するときは、県と協議の上、変更交付申請書</w:t>
      </w:r>
      <w:r w:rsidR="00197403">
        <w:rPr>
          <w:rFonts w:hint="eastAsia"/>
          <w:sz w:val="24"/>
          <w:szCs w:val="24"/>
        </w:rPr>
        <w:t>を</w:t>
      </w:r>
      <w:r w:rsidR="005566A1" w:rsidRPr="005566A1">
        <w:rPr>
          <w:rFonts w:hint="eastAsia"/>
          <w:sz w:val="24"/>
          <w:szCs w:val="24"/>
        </w:rPr>
        <w:t>提出してください。</w:t>
      </w:r>
      <w:r w:rsidR="008E1B9B">
        <w:rPr>
          <w:rFonts w:hint="eastAsia"/>
          <w:sz w:val="24"/>
          <w:szCs w:val="24"/>
        </w:rPr>
        <w:t>（様式</w:t>
      </w:r>
      <w:r w:rsidR="00197403">
        <w:rPr>
          <w:rFonts w:hint="eastAsia"/>
          <w:sz w:val="24"/>
          <w:szCs w:val="24"/>
        </w:rPr>
        <w:t>および関係書類</w:t>
      </w:r>
      <w:r w:rsidR="008E1B9B">
        <w:rPr>
          <w:rFonts w:hint="eastAsia"/>
          <w:sz w:val="24"/>
          <w:szCs w:val="24"/>
        </w:rPr>
        <w:t>は、交付申請書（様式第１号）に準</w:t>
      </w:r>
      <w:r w:rsidR="00197403">
        <w:rPr>
          <w:rFonts w:hint="eastAsia"/>
          <w:sz w:val="24"/>
          <w:szCs w:val="24"/>
        </w:rPr>
        <w:t>ずる</w:t>
      </w:r>
      <w:r w:rsidR="008E1B9B">
        <w:rPr>
          <w:rFonts w:hint="eastAsia"/>
          <w:sz w:val="24"/>
          <w:szCs w:val="24"/>
        </w:rPr>
        <w:t>。）</w:t>
      </w:r>
    </w:p>
    <w:p w14:paraId="10B5401B" w14:textId="77777777" w:rsidR="003E6F43" w:rsidRPr="001860AD" w:rsidRDefault="003E6F43" w:rsidP="005566A1">
      <w:pPr>
        <w:ind w:left="498" w:hangingChars="200" w:hanging="498"/>
        <w:rPr>
          <w:sz w:val="24"/>
          <w:szCs w:val="24"/>
        </w:rPr>
      </w:pPr>
      <w:r>
        <w:rPr>
          <w:rFonts w:hint="eastAsia"/>
          <w:sz w:val="24"/>
          <w:szCs w:val="24"/>
        </w:rPr>
        <w:t xml:space="preserve">　　　なお、事業が中止となった場合は、原則として補助でき</w:t>
      </w:r>
      <w:r w:rsidR="008F6428">
        <w:rPr>
          <w:rFonts w:hint="eastAsia"/>
          <w:sz w:val="24"/>
          <w:szCs w:val="24"/>
        </w:rPr>
        <w:t>ないため</w:t>
      </w:r>
      <w:r w:rsidR="0044364B">
        <w:rPr>
          <w:rFonts w:hint="eastAsia"/>
          <w:sz w:val="24"/>
          <w:szCs w:val="24"/>
        </w:rPr>
        <w:t>、</w:t>
      </w:r>
      <w:r w:rsidR="001860AD" w:rsidRPr="001860AD">
        <w:rPr>
          <w:rFonts w:hint="eastAsia"/>
          <w:sz w:val="24"/>
          <w:szCs w:val="24"/>
        </w:rPr>
        <w:t>御留意願います</w:t>
      </w:r>
      <w:r w:rsidRPr="001860AD">
        <w:rPr>
          <w:rFonts w:hint="eastAsia"/>
          <w:sz w:val="24"/>
          <w:szCs w:val="24"/>
        </w:rPr>
        <w:t>。</w:t>
      </w:r>
    </w:p>
    <w:p w14:paraId="1468FD1D" w14:textId="77777777" w:rsidR="00E411F0" w:rsidRDefault="00E411F0" w:rsidP="005566A1">
      <w:pPr>
        <w:rPr>
          <w:sz w:val="24"/>
          <w:szCs w:val="24"/>
        </w:rPr>
      </w:pPr>
    </w:p>
    <w:p w14:paraId="1AC308F2" w14:textId="77777777" w:rsidR="00E411F0" w:rsidRDefault="005566A1">
      <w:pPr>
        <w:ind w:left="249" w:hangingChars="100" w:hanging="249"/>
        <w:rPr>
          <w:sz w:val="24"/>
          <w:szCs w:val="24"/>
        </w:rPr>
      </w:pPr>
      <w:r>
        <w:rPr>
          <w:rFonts w:hint="eastAsia"/>
          <w:sz w:val="24"/>
          <w:szCs w:val="24"/>
        </w:rPr>
        <w:t>（５</w:t>
      </w:r>
      <w:r w:rsidR="003A1E39">
        <w:rPr>
          <w:rFonts w:hint="eastAsia"/>
          <w:sz w:val="24"/>
          <w:szCs w:val="24"/>
        </w:rPr>
        <w:t>）</w:t>
      </w:r>
      <w:r>
        <w:rPr>
          <w:rFonts w:hint="eastAsia"/>
          <w:sz w:val="24"/>
          <w:szCs w:val="24"/>
        </w:rPr>
        <w:t>完了実績</w:t>
      </w:r>
      <w:r w:rsidR="00E411F0">
        <w:rPr>
          <w:rFonts w:hint="eastAsia"/>
          <w:sz w:val="24"/>
          <w:szCs w:val="24"/>
        </w:rPr>
        <w:t>報告</w:t>
      </w:r>
    </w:p>
    <w:p w14:paraId="473AE35C" w14:textId="0B52B4AA" w:rsidR="003E6F43" w:rsidRPr="008F6428" w:rsidRDefault="00D020EC" w:rsidP="003E6F43">
      <w:pPr>
        <w:ind w:left="498" w:hangingChars="200" w:hanging="498"/>
        <w:rPr>
          <w:rFonts w:ascii="ＭＳ 明朝" w:hAnsi="ＭＳ 明朝"/>
          <w:sz w:val="24"/>
          <w:szCs w:val="24"/>
        </w:rPr>
      </w:pPr>
      <w:r>
        <w:rPr>
          <w:rFonts w:hint="eastAsia"/>
          <w:sz w:val="24"/>
          <w:szCs w:val="24"/>
        </w:rPr>
        <w:t xml:space="preserve">　　</w:t>
      </w:r>
      <w:r w:rsidR="00870CB5">
        <w:rPr>
          <w:rFonts w:hint="eastAsia"/>
          <w:sz w:val="24"/>
          <w:szCs w:val="24"/>
        </w:rPr>
        <w:t xml:space="preserve">　</w:t>
      </w:r>
      <w:r>
        <w:rPr>
          <w:rFonts w:hint="eastAsia"/>
          <w:sz w:val="24"/>
          <w:szCs w:val="24"/>
        </w:rPr>
        <w:t>補助事業</w:t>
      </w:r>
      <w:r w:rsidR="00E411F0">
        <w:rPr>
          <w:rFonts w:hint="eastAsia"/>
          <w:sz w:val="24"/>
          <w:szCs w:val="24"/>
        </w:rPr>
        <w:t>者は、支援を受けた事業の終了した日</w:t>
      </w:r>
      <w:r w:rsidR="00E9207E">
        <w:rPr>
          <w:rFonts w:hint="eastAsia"/>
          <w:sz w:val="24"/>
          <w:szCs w:val="24"/>
        </w:rPr>
        <w:t>（事後申請の場合は交付決定日）</w:t>
      </w:r>
      <w:r w:rsidR="00E411F0">
        <w:rPr>
          <w:rFonts w:hint="eastAsia"/>
          <w:sz w:val="24"/>
          <w:szCs w:val="24"/>
        </w:rPr>
        <w:t>から</w:t>
      </w:r>
      <w:r w:rsidR="00870CB5">
        <w:rPr>
          <w:rFonts w:hint="eastAsia"/>
          <w:sz w:val="24"/>
          <w:szCs w:val="24"/>
        </w:rPr>
        <w:t>２０</w:t>
      </w:r>
      <w:r w:rsidR="00E411F0">
        <w:rPr>
          <w:rFonts w:hint="eastAsia"/>
          <w:sz w:val="24"/>
          <w:szCs w:val="24"/>
        </w:rPr>
        <w:t>日を経過した日または翌</w:t>
      </w:r>
      <w:r w:rsidR="00E411F0" w:rsidRPr="008F6428">
        <w:rPr>
          <w:rFonts w:ascii="ＭＳ 明朝" w:hAnsi="ＭＳ 明朝" w:hint="eastAsia"/>
          <w:sz w:val="24"/>
          <w:szCs w:val="24"/>
        </w:rPr>
        <w:t>年度</w:t>
      </w:r>
      <w:r w:rsidR="00870CB5" w:rsidRPr="008F6428">
        <w:rPr>
          <w:rFonts w:ascii="ＭＳ 明朝" w:hAnsi="ＭＳ 明朝" w:hint="eastAsia"/>
          <w:sz w:val="24"/>
          <w:szCs w:val="24"/>
        </w:rPr>
        <w:t>４</w:t>
      </w:r>
      <w:r w:rsidR="00E411F0" w:rsidRPr="008F6428">
        <w:rPr>
          <w:rFonts w:ascii="ＭＳ 明朝" w:hAnsi="ＭＳ 明朝" w:hint="eastAsia"/>
          <w:sz w:val="24"/>
          <w:szCs w:val="24"/>
        </w:rPr>
        <w:t>月</w:t>
      </w:r>
      <w:r w:rsidR="00870CB5" w:rsidRPr="008F6428">
        <w:rPr>
          <w:rFonts w:ascii="ＭＳ 明朝" w:hAnsi="ＭＳ 明朝" w:hint="eastAsia"/>
          <w:sz w:val="24"/>
          <w:szCs w:val="24"/>
        </w:rPr>
        <w:t>１０</w:t>
      </w:r>
      <w:r w:rsidR="00E411F0" w:rsidRPr="008F6428">
        <w:rPr>
          <w:rFonts w:ascii="ＭＳ 明朝" w:hAnsi="ＭＳ 明朝" w:hint="eastAsia"/>
          <w:sz w:val="24"/>
          <w:szCs w:val="24"/>
        </w:rPr>
        <w:t>日のいずれか早い日までに、実績報告書（様式第</w:t>
      </w:r>
      <w:r w:rsidR="00197403">
        <w:rPr>
          <w:rFonts w:ascii="ＭＳ 明朝" w:hAnsi="ＭＳ 明朝" w:hint="eastAsia"/>
          <w:sz w:val="24"/>
          <w:szCs w:val="24"/>
        </w:rPr>
        <w:t>３</w:t>
      </w:r>
      <w:r w:rsidR="00E411F0" w:rsidRPr="008F6428">
        <w:rPr>
          <w:rFonts w:ascii="ＭＳ 明朝" w:hAnsi="ＭＳ 明朝" w:hint="eastAsia"/>
          <w:sz w:val="24"/>
          <w:szCs w:val="24"/>
        </w:rPr>
        <w:t>号）に関係書類</w:t>
      </w:r>
      <w:r w:rsidR="00B9539E" w:rsidRPr="008F6428">
        <w:rPr>
          <w:rFonts w:ascii="ＭＳ 明朝" w:hAnsi="ＭＳ 明朝" w:hint="eastAsia"/>
          <w:sz w:val="24"/>
          <w:szCs w:val="24"/>
        </w:rPr>
        <w:t>を添えて</w:t>
      </w:r>
      <w:r w:rsidR="00BE1ED3" w:rsidRPr="008F6428">
        <w:rPr>
          <w:rFonts w:ascii="ＭＳ 明朝" w:hAnsi="ＭＳ 明朝" w:hint="eastAsia"/>
          <w:sz w:val="24"/>
          <w:szCs w:val="24"/>
        </w:rPr>
        <w:t>提出</w:t>
      </w:r>
      <w:r w:rsidR="005566A1" w:rsidRPr="008F6428">
        <w:rPr>
          <w:rFonts w:ascii="ＭＳ 明朝" w:hAnsi="ＭＳ 明朝" w:hint="eastAsia"/>
          <w:sz w:val="24"/>
          <w:szCs w:val="24"/>
        </w:rPr>
        <w:t>してください。</w:t>
      </w:r>
      <w:r w:rsidR="00E411F0" w:rsidRPr="008F6428">
        <w:rPr>
          <w:rFonts w:ascii="ＭＳ 明朝" w:hAnsi="ＭＳ 明朝" w:hint="eastAsia"/>
          <w:sz w:val="24"/>
          <w:szCs w:val="24"/>
        </w:rPr>
        <w:t xml:space="preserve"> </w:t>
      </w:r>
    </w:p>
    <w:p w14:paraId="39312A25" w14:textId="3D30E7B0" w:rsidR="003F4597" w:rsidRPr="008F6428" w:rsidRDefault="003F4597" w:rsidP="003E6F43">
      <w:pPr>
        <w:ind w:left="498" w:hangingChars="200" w:hanging="498"/>
        <w:rPr>
          <w:rFonts w:ascii="ＭＳ 明朝" w:hAnsi="ＭＳ 明朝"/>
          <w:sz w:val="24"/>
          <w:szCs w:val="24"/>
        </w:rPr>
      </w:pPr>
      <w:r w:rsidRPr="008F6428">
        <w:rPr>
          <w:rFonts w:ascii="ＭＳ 明朝" w:hAnsi="ＭＳ 明朝" w:hint="eastAsia"/>
          <w:sz w:val="24"/>
          <w:szCs w:val="24"/>
        </w:rPr>
        <w:t xml:space="preserve">　　　</w:t>
      </w:r>
      <w:r w:rsidR="008F6428" w:rsidRPr="008F6428">
        <w:rPr>
          <w:rFonts w:ascii="ＭＳ 明朝" w:hAnsi="ＭＳ 明朝" w:hint="eastAsia"/>
          <w:sz w:val="24"/>
          <w:szCs w:val="24"/>
        </w:rPr>
        <w:t>なお、</w:t>
      </w:r>
      <w:r w:rsidRPr="008F6428">
        <w:rPr>
          <w:rFonts w:ascii="ＭＳ 明朝" w:hAnsi="ＭＳ 明朝" w:hint="eastAsia"/>
          <w:sz w:val="24"/>
          <w:szCs w:val="24"/>
        </w:rPr>
        <w:t>補助事業者の活動経過や結果について、県の</w:t>
      </w:r>
      <w:r w:rsidR="006610DC">
        <w:rPr>
          <w:rFonts w:ascii="ＭＳ 明朝" w:hAnsi="ＭＳ 明朝" w:hint="eastAsia"/>
          <w:sz w:val="24"/>
          <w:szCs w:val="24"/>
        </w:rPr>
        <w:t>ホーム</w:t>
      </w:r>
      <w:r w:rsidRPr="008F6428">
        <w:rPr>
          <w:rFonts w:ascii="ＭＳ 明朝" w:hAnsi="ＭＳ 明朝" w:hint="eastAsia"/>
          <w:sz w:val="24"/>
          <w:szCs w:val="24"/>
        </w:rPr>
        <w:t>ページ</w:t>
      </w:r>
      <w:r w:rsidR="00F34E43">
        <w:rPr>
          <w:rFonts w:ascii="ＭＳ 明朝" w:hAnsi="ＭＳ 明朝" w:hint="eastAsia"/>
          <w:sz w:val="24"/>
          <w:szCs w:val="24"/>
        </w:rPr>
        <w:t>等</w:t>
      </w:r>
      <w:r w:rsidRPr="008F6428">
        <w:rPr>
          <w:rFonts w:ascii="ＭＳ 明朝" w:hAnsi="ＭＳ 明朝" w:hint="eastAsia"/>
          <w:sz w:val="24"/>
          <w:szCs w:val="24"/>
        </w:rPr>
        <w:t>で公表</w:t>
      </w:r>
      <w:r w:rsidR="00F34E43">
        <w:rPr>
          <w:rFonts w:ascii="ＭＳ 明朝" w:hAnsi="ＭＳ 明朝" w:hint="eastAsia"/>
          <w:sz w:val="24"/>
          <w:szCs w:val="24"/>
        </w:rPr>
        <w:t>する場合がありま</w:t>
      </w:r>
      <w:r w:rsidRPr="008F6428">
        <w:rPr>
          <w:rFonts w:ascii="ＭＳ 明朝" w:hAnsi="ＭＳ 明朝" w:hint="eastAsia"/>
          <w:sz w:val="24"/>
          <w:szCs w:val="24"/>
        </w:rPr>
        <w:t>すので、実績報告</w:t>
      </w:r>
      <w:r w:rsidR="008B42FF">
        <w:rPr>
          <w:rFonts w:ascii="ＭＳ 明朝" w:hAnsi="ＭＳ 明朝" w:hint="eastAsia"/>
          <w:sz w:val="24"/>
          <w:szCs w:val="24"/>
        </w:rPr>
        <w:t>書</w:t>
      </w:r>
      <w:r w:rsidRPr="008F6428">
        <w:rPr>
          <w:rFonts w:ascii="ＭＳ 明朝" w:hAnsi="ＭＳ 明朝" w:hint="eastAsia"/>
          <w:sz w:val="24"/>
          <w:szCs w:val="24"/>
        </w:rPr>
        <w:t>に添付する写真は、公表可能なものを提出してください。</w:t>
      </w:r>
    </w:p>
    <w:p w14:paraId="2E2AB299" w14:textId="77777777" w:rsidR="005566A1" w:rsidRPr="003E6F43" w:rsidRDefault="003F4597" w:rsidP="008F6428">
      <w:pPr>
        <w:ind w:left="498" w:hangingChars="200" w:hanging="498"/>
        <w:rPr>
          <w:sz w:val="24"/>
          <w:szCs w:val="24"/>
        </w:rPr>
      </w:pPr>
      <w:r w:rsidRPr="008F6428">
        <w:rPr>
          <w:rFonts w:ascii="ＭＳ 明朝" w:hAnsi="ＭＳ 明朝" w:hint="eastAsia"/>
          <w:sz w:val="24"/>
          <w:szCs w:val="24"/>
        </w:rPr>
        <w:t xml:space="preserve">　</w:t>
      </w:r>
      <w:r>
        <w:rPr>
          <w:rFonts w:hint="eastAsia"/>
          <w:sz w:val="24"/>
          <w:szCs w:val="24"/>
        </w:rPr>
        <w:t xml:space="preserve">　</w:t>
      </w:r>
    </w:p>
    <w:p w14:paraId="3712534D" w14:textId="77777777" w:rsidR="005566A1" w:rsidRDefault="005566A1">
      <w:pPr>
        <w:ind w:left="249" w:hangingChars="100" w:hanging="249"/>
        <w:rPr>
          <w:sz w:val="24"/>
          <w:szCs w:val="24"/>
        </w:rPr>
      </w:pPr>
      <w:r>
        <w:rPr>
          <w:rFonts w:hint="eastAsia"/>
          <w:sz w:val="24"/>
          <w:szCs w:val="24"/>
        </w:rPr>
        <w:t>（６）補助金の額の確定</w:t>
      </w:r>
    </w:p>
    <w:p w14:paraId="551281E5" w14:textId="77777777" w:rsidR="005566A1" w:rsidRPr="0016395B" w:rsidRDefault="0016395B" w:rsidP="00870CB5">
      <w:pPr>
        <w:ind w:left="498" w:hangingChars="200" w:hanging="498"/>
        <w:rPr>
          <w:sz w:val="24"/>
          <w:szCs w:val="24"/>
        </w:rPr>
      </w:pPr>
      <w:r>
        <w:rPr>
          <w:rFonts w:hint="eastAsia"/>
          <w:sz w:val="24"/>
          <w:szCs w:val="24"/>
        </w:rPr>
        <w:t xml:space="preserve">　　　</w:t>
      </w:r>
      <w:r w:rsidRPr="0016395B">
        <w:rPr>
          <w:rFonts w:hint="eastAsia"/>
          <w:sz w:val="24"/>
          <w:szCs w:val="24"/>
        </w:rPr>
        <w:t>提出を受けた</w:t>
      </w:r>
      <w:r>
        <w:rPr>
          <w:rFonts w:hint="eastAsia"/>
          <w:sz w:val="24"/>
          <w:szCs w:val="24"/>
        </w:rPr>
        <w:t>（５）</w:t>
      </w:r>
      <w:r w:rsidR="00197403">
        <w:rPr>
          <w:rFonts w:hint="eastAsia"/>
          <w:sz w:val="24"/>
          <w:szCs w:val="24"/>
        </w:rPr>
        <w:t>実績報告書</w:t>
      </w:r>
      <w:r w:rsidRPr="0016395B">
        <w:rPr>
          <w:rFonts w:hint="eastAsia"/>
          <w:sz w:val="24"/>
          <w:szCs w:val="24"/>
        </w:rPr>
        <w:t>が，附した条件に適合するものと認められたときは、交付すべき補助金の額を確定し、補助事業者に通知します。</w:t>
      </w:r>
    </w:p>
    <w:p w14:paraId="420E0EA0" w14:textId="77777777" w:rsidR="003E6F43" w:rsidRPr="00197403" w:rsidRDefault="003E6F43" w:rsidP="00B9539E">
      <w:pPr>
        <w:rPr>
          <w:sz w:val="24"/>
          <w:szCs w:val="24"/>
        </w:rPr>
      </w:pPr>
    </w:p>
    <w:p w14:paraId="3053E133" w14:textId="77777777" w:rsidR="0016395B" w:rsidRDefault="0016395B" w:rsidP="0016395B">
      <w:pPr>
        <w:ind w:left="249" w:hangingChars="100" w:hanging="249"/>
        <w:rPr>
          <w:sz w:val="24"/>
          <w:szCs w:val="24"/>
        </w:rPr>
      </w:pPr>
      <w:r>
        <w:rPr>
          <w:rFonts w:hint="eastAsia"/>
          <w:sz w:val="24"/>
          <w:szCs w:val="24"/>
        </w:rPr>
        <w:t>（７）</w:t>
      </w:r>
      <w:r w:rsidRPr="0016395B">
        <w:rPr>
          <w:rFonts w:hint="eastAsia"/>
          <w:sz w:val="24"/>
          <w:szCs w:val="24"/>
        </w:rPr>
        <w:t>補助金の交付</w:t>
      </w:r>
    </w:p>
    <w:p w14:paraId="1CF32989" w14:textId="77777777" w:rsidR="0016395B" w:rsidRDefault="0016395B" w:rsidP="00870CB5">
      <w:pPr>
        <w:ind w:left="498" w:hangingChars="200" w:hanging="498"/>
        <w:rPr>
          <w:sz w:val="24"/>
          <w:szCs w:val="24"/>
        </w:rPr>
      </w:pPr>
      <w:r>
        <w:rPr>
          <w:rFonts w:hint="eastAsia"/>
          <w:sz w:val="24"/>
          <w:szCs w:val="24"/>
        </w:rPr>
        <w:t xml:space="preserve">　　　（６）補助金の額の確定通知を受けた補助事業者は、請求書（</w:t>
      </w:r>
      <w:r w:rsidRPr="0016395B">
        <w:rPr>
          <w:rFonts w:hint="eastAsia"/>
          <w:sz w:val="24"/>
          <w:szCs w:val="24"/>
        </w:rPr>
        <w:t>様式第</w:t>
      </w:r>
      <w:r w:rsidR="00197403">
        <w:rPr>
          <w:rFonts w:hint="eastAsia"/>
          <w:sz w:val="24"/>
          <w:szCs w:val="24"/>
        </w:rPr>
        <w:t>４</w:t>
      </w:r>
      <w:r w:rsidRPr="0016395B">
        <w:rPr>
          <w:rFonts w:hint="eastAsia"/>
          <w:sz w:val="24"/>
          <w:szCs w:val="24"/>
        </w:rPr>
        <w:t>号</w:t>
      </w:r>
      <w:r>
        <w:rPr>
          <w:rFonts w:hint="eastAsia"/>
          <w:sz w:val="24"/>
          <w:szCs w:val="24"/>
        </w:rPr>
        <w:t>〉</w:t>
      </w:r>
      <w:r w:rsidRPr="0016395B">
        <w:rPr>
          <w:rFonts w:hint="eastAsia"/>
          <w:sz w:val="24"/>
          <w:szCs w:val="24"/>
        </w:rPr>
        <w:t>を</w:t>
      </w:r>
      <w:r>
        <w:rPr>
          <w:rFonts w:hint="eastAsia"/>
          <w:sz w:val="24"/>
          <w:szCs w:val="24"/>
        </w:rPr>
        <w:t>提出してください。その後、</w:t>
      </w:r>
      <w:r w:rsidRPr="0016395B">
        <w:rPr>
          <w:rFonts w:hint="eastAsia"/>
          <w:sz w:val="24"/>
          <w:szCs w:val="24"/>
        </w:rPr>
        <w:t>補助金を交付します。</w:t>
      </w:r>
    </w:p>
    <w:p w14:paraId="378D359A" w14:textId="77777777" w:rsidR="00197403" w:rsidRDefault="00197403" w:rsidP="00870CB5">
      <w:pPr>
        <w:ind w:left="498" w:hangingChars="200" w:hanging="498"/>
        <w:rPr>
          <w:sz w:val="24"/>
          <w:szCs w:val="24"/>
        </w:rPr>
      </w:pPr>
    </w:p>
    <w:p w14:paraId="3F4E1DB3" w14:textId="77777777" w:rsidR="00197403" w:rsidRPr="00E54991" w:rsidRDefault="00197403" w:rsidP="00197403">
      <w:pPr>
        <w:rPr>
          <w:rFonts w:ascii="ＭＳ ゴシック" w:eastAsia="ＭＳ ゴシック" w:hAnsi="ＭＳ ゴシック"/>
          <w:sz w:val="24"/>
          <w:szCs w:val="24"/>
        </w:rPr>
      </w:pPr>
      <w:r w:rsidRPr="00E54991">
        <w:rPr>
          <w:rFonts w:ascii="ＭＳ ゴシック" w:eastAsia="ＭＳ ゴシック" w:hAnsi="ＭＳ ゴシック" w:hint="eastAsia"/>
          <w:sz w:val="24"/>
          <w:szCs w:val="24"/>
        </w:rPr>
        <w:t xml:space="preserve">７　</w:t>
      </w:r>
      <w:r w:rsidR="003703AE" w:rsidRPr="00E54991">
        <w:rPr>
          <w:rFonts w:ascii="ＭＳ ゴシック" w:eastAsia="ＭＳ ゴシック" w:hAnsi="ＭＳ ゴシック" w:hint="eastAsia"/>
          <w:sz w:val="24"/>
          <w:szCs w:val="24"/>
        </w:rPr>
        <w:t>証拠書類の保存</w:t>
      </w:r>
    </w:p>
    <w:p w14:paraId="32D6442E" w14:textId="77777777" w:rsidR="00197403" w:rsidRPr="005D68C7" w:rsidRDefault="00197403" w:rsidP="003703AE">
      <w:pPr>
        <w:ind w:left="249" w:hangingChars="100" w:hanging="249"/>
        <w:rPr>
          <w:sz w:val="24"/>
          <w:szCs w:val="24"/>
        </w:rPr>
      </w:pPr>
      <w:r>
        <w:rPr>
          <w:rFonts w:hint="eastAsia"/>
          <w:sz w:val="24"/>
          <w:szCs w:val="24"/>
        </w:rPr>
        <w:t xml:space="preserve">　　補助対象</w:t>
      </w:r>
      <w:r w:rsidR="003703AE">
        <w:rPr>
          <w:rFonts w:hint="eastAsia"/>
          <w:sz w:val="24"/>
          <w:szCs w:val="24"/>
        </w:rPr>
        <w:t>事業に係る</w:t>
      </w:r>
      <w:r w:rsidRPr="005D68C7">
        <w:rPr>
          <w:rFonts w:hint="eastAsia"/>
          <w:sz w:val="24"/>
          <w:szCs w:val="24"/>
        </w:rPr>
        <w:t>証拠書類を整理し、補助事業が完了した日の属する</w:t>
      </w:r>
      <w:r>
        <w:rPr>
          <w:rFonts w:hint="eastAsia"/>
          <w:sz w:val="24"/>
          <w:szCs w:val="24"/>
        </w:rPr>
        <w:t>県の</w:t>
      </w:r>
      <w:r w:rsidRPr="005D68C7">
        <w:rPr>
          <w:rFonts w:hint="eastAsia"/>
          <w:sz w:val="24"/>
          <w:szCs w:val="24"/>
        </w:rPr>
        <w:t>会計年度の終了後５年間保存</w:t>
      </w:r>
      <w:r w:rsidR="003703AE">
        <w:rPr>
          <w:rFonts w:hint="eastAsia"/>
          <w:sz w:val="24"/>
          <w:szCs w:val="24"/>
        </w:rPr>
        <w:t>してください</w:t>
      </w:r>
      <w:r w:rsidRPr="005D68C7">
        <w:rPr>
          <w:rFonts w:hint="eastAsia"/>
          <w:sz w:val="24"/>
          <w:szCs w:val="24"/>
        </w:rPr>
        <w:t>。</w:t>
      </w:r>
    </w:p>
    <w:sectPr w:rsidR="00197403" w:rsidRPr="005D68C7" w:rsidSect="002B0A5A">
      <w:pgSz w:w="11906" w:h="16838" w:code="9"/>
      <w:pgMar w:top="907" w:right="1134" w:bottom="907" w:left="1134" w:header="851" w:footer="992" w:gutter="0"/>
      <w:cols w:space="425"/>
      <w:docGrid w:type="linesAndChars" w:linePitch="338" w:charSpace="18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2AF866" w14:textId="77777777" w:rsidR="00270923" w:rsidRDefault="00270923">
      <w:r>
        <w:separator/>
      </w:r>
    </w:p>
  </w:endnote>
  <w:endnote w:type="continuationSeparator" w:id="0">
    <w:p w14:paraId="6C3135E5" w14:textId="77777777" w:rsidR="00270923" w:rsidRDefault="00270923">
      <w:r>
        <w:continuationSeparator/>
      </w:r>
    </w:p>
  </w:endnote>
  <w:endnote w:type="continuationNotice" w:id="1">
    <w:p w14:paraId="5235C886" w14:textId="77777777" w:rsidR="00270923" w:rsidRDefault="002709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A3A97E" w14:textId="77777777" w:rsidR="00270923" w:rsidRDefault="00270923">
      <w:r>
        <w:separator/>
      </w:r>
    </w:p>
  </w:footnote>
  <w:footnote w:type="continuationSeparator" w:id="0">
    <w:p w14:paraId="20BAC3D5" w14:textId="77777777" w:rsidR="00270923" w:rsidRDefault="00270923">
      <w:r>
        <w:continuationSeparator/>
      </w:r>
    </w:p>
  </w:footnote>
  <w:footnote w:type="continuationNotice" w:id="1">
    <w:p w14:paraId="2CBE953B" w14:textId="77777777" w:rsidR="00270923" w:rsidRDefault="0027092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F3344"/>
    <w:multiLevelType w:val="singleLevel"/>
    <w:tmpl w:val="F5882D4A"/>
    <w:lvl w:ilvl="0">
      <w:start w:val="1"/>
      <w:numFmt w:val="irohaFullWidth"/>
      <w:lvlText w:val="%1．"/>
      <w:lvlJc w:val="left"/>
      <w:pPr>
        <w:tabs>
          <w:tab w:val="num" w:pos="1260"/>
        </w:tabs>
        <w:ind w:left="1260" w:hanging="420"/>
      </w:pPr>
      <w:rPr>
        <w:rFonts w:hint="eastAsia"/>
      </w:rPr>
    </w:lvl>
  </w:abstractNum>
  <w:abstractNum w:abstractNumId="1" w15:restartNumberingAfterBreak="0">
    <w:nsid w:val="15604515"/>
    <w:multiLevelType w:val="hybridMultilevel"/>
    <w:tmpl w:val="06FC740E"/>
    <w:lvl w:ilvl="0" w:tplc="08A02B2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FC62FA4"/>
    <w:multiLevelType w:val="singleLevel"/>
    <w:tmpl w:val="E4FACB3C"/>
    <w:lvl w:ilvl="0">
      <w:start w:val="1"/>
      <w:numFmt w:val="irohaFullWidth"/>
      <w:lvlText w:val="%1．"/>
      <w:lvlJc w:val="left"/>
      <w:pPr>
        <w:tabs>
          <w:tab w:val="num" w:pos="1260"/>
        </w:tabs>
        <w:ind w:left="1260" w:hanging="420"/>
      </w:pPr>
      <w:rPr>
        <w:rFonts w:hint="eastAsia"/>
      </w:rPr>
    </w:lvl>
  </w:abstractNum>
  <w:abstractNum w:abstractNumId="3" w15:restartNumberingAfterBreak="0">
    <w:nsid w:val="26A77CB3"/>
    <w:multiLevelType w:val="singleLevel"/>
    <w:tmpl w:val="4080C448"/>
    <w:lvl w:ilvl="0">
      <w:start w:val="1"/>
      <w:numFmt w:val="decimalFullWidth"/>
      <w:lvlText w:val="（%1）"/>
      <w:lvlJc w:val="left"/>
      <w:pPr>
        <w:tabs>
          <w:tab w:val="num" w:pos="840"/>
        </w:tabs>
        <w:ind w:left="840" w:hanging="630"/>
      </w:pPr>
      <w:rPr>
        <w:rFonts w:hint="eastAsia"/>
      </w:rPr>
    </w:lvl>
  </w:abstractNum>
  <w:abstractNum w:abstractNumId="4" w15:restartNumberingAfterBreak="0">
    <w:nsid w:val="2FE76F20"/>
    <w:multiLevelType w:val="singleLevel"/>
    <w:tmpl w:val="DF1A8694"/>
    <w:lvl w:ilvl="0">
      <w:start w:val="1"/>
      <w:numFmt w:val="decimalFullWidth"/>
      <w:lvlText w:val="（%1）"/>
      <w:lvlJc w:val="left"/>
      <w:pPr>
        <w:tabs>
          <w:tab w:val="num" w:pos="840"/>
        </w:tabs>
        <w:ind w:left="840" w:hanging="630"/>
      </w:pPr>
      <w:rPr>
        <w:rFonts w:hint="eastAsia"/>
      </w:rPr>
    </w:lvl>
  </w:abstractNum>
  <w:abstractNum w:abstractNumId="5" w15:restartNumberingAfterBreak="0">
    <w:nsid w:val="369E1579"/>
    <w:multiLevelType w:val="multilevel"/>
    <w:tmpl w:val="08840B4A"/>
    <w:lvl w:ilvl="0">
      <w:start w:val="9"/>
      <w:numFmt w:val="decimalFullWidth"/>
      <w:lvlText w:val="（注%1、"/>
      <w:lvlJc w:val="left"/>
      <w:pPr>
        <w:tabs>
          <w:tab w:val="num" w:pos="1470"/>
        </w:tabs>
        <w:ind w:left="1470" w:hanging="1470"/>
      </w:pPr>
      <w:rPr>
        <w:rFonts w:hint="eastAsia"/>
      </w:rPr>
    </w:lvl>
    <w:lvl w:ilvl="1">
      <w:start w:val="10"/>
      <w:numFmt w:val="decimalFullWidth"/>
      <w:lvlText w:val="（注%1、%2）"/>
      <w:lvlJc w:val="left"/>
      <w:pPr>
        <w:tabs>
          <w:tab w:val="num" w:pos="1470"/>
        </w:tabs>
        <w:ind w:left="1470" w:hanging="1470"/>
      </w:pPr>
      <w:rPr>
        <w:rFonts w:hint="eastAsia"/>
      </w:rPr>
    </w:lvl>
    <w:lvl w:ilvl="2">
      <w:start w:val="1"/>
      <w:numFmt w:val="decimal"/>
      <w:lvlText w:val="（注%1、%2）%3."/>
      <w:lvlJc w:val="left"/>
      <w:pPr>
        <w:tabs>
          <w:tab w:val="num" w:pos="1470"/>
        </w:tabs>
        <w:ind w:left="1470" w:hanging="1470"/>
      </w:pPr>
      <w:rPr>
        <w:rFonts w:hint="eastAsia"/>
      </w:rPr>
    </w:lvl>
    <w:lvl w:ilvl="3">
      <w:start w:val="1"/>
      <w:numFmt w:val="decimal"/>
      <w:lvlText w:val="（注%1、%2）%3.%4."/>
      <w:lvlJc w:val="left"/>
      <w:pPr>
        <w:tabs>
          <w:tab w:val="num" w:pos="1470"/>
        </w:tabs>
        <w:ind w:left="1470" w:hanging="1470"/>
      </w:pPr>
      <w:rPr>
        <w:rFonts w:hint="eastAsia"/>
      </w:rPr>
    </w:lvl>
    <w:lvl w:ilvl="4">
      <w:start w:val="1"/>
      <w:numFmt w:val="decimal"/>
      <w:lvlText w:val="（注%1、%2）%3.%4.%5."/>
      <w:lvlJc w:val="left"/>
      <w:pPr>
        <w:tabs>
          <w:tab w:val="num" w:pos="1470"/>
        </w:tabs>
        <w:ind w:left="1470" w:hanging="1470"/>
      </w:pPr>
      <w:rPr>
        <w:rFonts w:hint="eastAsia"/>
      </w:rPr>
    </w:lvl>
    <w:lvl w:ilvl="5">
      <w:start w:val="1"/>
      <w:numFmt w:val="decimal"/>
      <w:lvlText w:val="（注%1、%2）%3.%4.%5.%6."/>
      <w:lvlJc w:val="left"/>
      <w:pPr>
        <w:tabs>
          <w:tab w:val="num" w:pos="1470"/>
        </w:tabs>
        <w:ind w:left="1470" w:hanging="1470"/>
      </w:pPr>
      <w:rPr>
        <w:rFonts w:hint="eastAsia"/>
      </w:rPr>
    </w:lvl>
    <w:lvl w:ilvl="6">
      <w:start w:val="1"/>
      <w:numFmt w:val="decimal"/>
      <w:lvlText w:val="（注%1、%2）%3.%4.%5.%6.%7."/>
      <w:lvlJc w:val="left"/>
      <w:pPr>
        <w:tabs>
          <w:tab w:val="num" w:pos="1470"/>
        </w:tabs>
        <w:ind w:left="1470" w:hanging="1470"/>
      </w:pPr>
      <w:rPr>
        <w:rFonts w:hint="eastAsia"/>
      </w:rPr>
    </w:lvl>
    <w:lvl w:ilvl="7">
      <w:start w:val="1"/>
      <w:numFmt w:val="decimal"/>
      <w:lvlText w:val="（注%1、%2）%3.%4.%5.%6.%7.%8."/>
      <w:lvlJc w:val="left"/>
      <w:pPr>
        <w:tabs>
          <w:tab w:val="num" w:pos="1470"/>
        </w:tabs>
        <w:ind w:left="1470" w:hanging="1470"/>
      </w:pPr>
      <w:rPr>
        <w:rFonts w:hint="eastAsia"/>
      </w:rPr>
    </w:lvl>
    <w:lvl w:ilvl="8">
      <w:start w:val="1"/>
      <w:numFmt w:val="decimal"/>
      <w:lvlText w:val="（注%1、%2）%3.%4.%5.%6.%7.%8.%9."/>
      <w:lvlJc w:val="left"/>
      <w:pPr>
        <w:tabs>
          <w:tab w:val="num" w:pos="1470"/>
        </w:tabs>
        <w:ind w:left="1470" w:hanging="1470"/>
      </w:pPr>
      <w:rPr>
        <w:rFonts w:hint="eastAsia"/>
      </w:rPr>
    </w:lvl>
  </w:abstractNum>
  <w:abstractNum w:abstractNumId="6" w15:restartNumberingAfterBreak="0">
    <w:nsid w:val="444D0B0F"/>
    <w:multiLevelType w:val="singleLevel"/>
    <w:tmpl w:val="E430AD40"/>
    <w:lvl w:ilvl="0">
      <w:start w:val="1"/>
      <w:numFmt w:val="decimalFullWidth"/>
      <w:lvlText w:val="（%1）"/>
      <w:lvlJc w:val="left"/>
      <w:pPr>
        <w:tabs>
          <w:tab w:val="num" w:pos="840"/>
        </w:tabs>
        <w:ind w:left="840" w:hanging="630"/>
      </w:pPr>
      <w:rPr>
        <w:rFonts w:hint="eastAsia"/>
      </w:rPr>
    </w:lvl>
  </w:abstractNum>
  <w:abstractNum w:abstractNumId="7" w15:restartNumberingAfterBreak="0">
    <w:nsid w:val="627D1DF2"/>
    <w:multiLevelType w:val="singleLevel"/>
    <w:tmpl w:val="017EA576"/>
    <w:lvl w:ilvl="0">
      <w:start w:val="1"/>
      <w:numFmt w:val="decimalFullWidth"/>
      <w:lvlText w:val="%1．"/>
      <w:lvlJc w:val="left"/>
      <w:pPr>
        <w:tabs>
          <w:tab w:val="num" w:pos="420"/>
        </w:tabs>
        <w:ind w:left="420" w:hanging="420"/>
      </w:pPr>
      <w:rPr>
        <w:rFonts w:hint="eastAsia"/>
      </w:rPr>
    </w:lvl>
  </w:abstractNum>
  <w:abstractNum w:abstractNumId="8" w15:restartNumberingAfterBreak="0">
    <w:nsid w:val="66DD6F69"/>
    <w:multiLevelType w:val="singleLevel"/>
    <w:tmpl w:val="C1AC7CD0"/>
    <w:lvl w:ilvl="0">
      <w:start w:val="11"/>
      <w:numFmt w:val="decimalFullWidth"/>
      <w:lvlText w:val="第%1条"/>
      <w:lvlJc w:val="left"/>
      <w:pPr>
        <w:tabs>
          <w:tab w:val="num" w:pos="1260"/>
        </w:tabs>
        <w:ind w:left="1260" w:hanging="1260"/>
      </w:pPr>
      <w:rPr>
        <w:rFonts w:hint="eastAsia"/>
      </w:rPr>
    </w:lvl>
  </w:abstractNum>
  <w:abstractNum w:abstractNumId="9" w15:restartNumberingAfterBreak="0">
    <w:nsid w:val="786B6CC6"/>
    <w:multiLevelType w:val="hybridMultilevel"/>
    <w:tmpl w:val="49584C38"/>
    <w:lvl w:ilvl="0" w:tplc="58D8B5A6">
      <w:start w:val="1"/>
      <w:numFmt w:val="decimalFullWidth"/>
      <w:lvlText w:val="（%1）"/>
      <w:lvlJc w:val="left"/>
      <w:pPr>
        <w:tabs>
          <w:tab w:val="num" w:pos="735"/>
        </w:tabs>
        <w:ind w:left="735" w:hanging="7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7BF54A90"/>
    <w:multiLevelType w:val="singleLevel"/>
    <w:tmpl w:val="8F3C9B52"/>
    <w:lvl w:ilvl="0">
      <w:start w:val="1"/>
      <w:numFmt w:val="decimalFullWidth"/>
      <w:lvlText w:val="（%1）"/>
      <w:lvlJc w:val="left"/>
      <w:pPr>
        <w:tabs>
          <w:tab w:val="num" w:pos="840"/>
        </w:tabs>
        <w:ind w:left="840" w:hanging="630"/>
      </w:pPr>
      <w:rPr>
        <w:rFonts w:hint="eastAsia"/>
      </w:rPr>
    </w:lvl>
  </w:abstractNum>
  <w:num w:numId="1" w16cid:durableId="467167456">
    <w:abstractNumId w:val="7"/>
  </w:num>
  <w:num w:numId="2" w16cid:durableId="877208829">
    <w:abstractNumId w:val="3"/>
  </w:num>
  <w:num w:numId="3" w16cid:durableId="1741097742">
    <w:abstractNumId w:val="6"/>
  </w:num>
  <w:num w:numId="4" w16cid:durableId="1825776561">
    <w:abstractNumId w:val="10"/>
  </w:num>
  <w:num w:numId="5" w16cid:durableId="817234865">
    <w:abstractNumId w:val="0"/>
  </w:num>
  <w:num w:numId="6" w16cid:durableId="1944259118">
    <w:abstractNumId w:val="4"/>
  </w:num>
  <w:num w:numId="7" w16cid:durableId="784347995">
    <w:abstractNumId w:val="2"/>
  </w:num>
  <w:num w:numId="8" w16cid:durableId="2132550152">
    <w:abstractNumId w:val="5"/>
  </w:num>
  <w:num w:numId="9" w16cid:durableId="1840850100">
    <w:abstractNumId w:val="8"/>
  </w:num>
  <w:num w:numId="10" w16cid:durableId="1707216730">
    <w:abstractNumId w:val="9"/>
  </w:num>
  <w:num w:numId="11" w16cid:durableId="9390724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19"/>
  <w:drawingGridVerticalSpacing w:val="16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48E"/>
    <w:rsid w:val="0000276F"/>
    <w:rsid w:val="00014397"/>
    <w:rsid w:val="0001688C"/>
    <w:rsid w:val="00025702"/>
    <w:rsid w:val="00032A35"/>
    <w:rsid w:val="00052D1B"/>
    <w:rsid w:val="00066D11"/>
    <w:rsid w:val="00072E1F"/>
    <w:rsid w:val="000B1312"/>
    <w:rsid w:val="000C314E"/>
    <w:rsid w:val="000D75AE"/>
    <w:rsid w:val="00100992"/>
    <w:rsid w:val="00102508"/>
    <w:rsid w:val="00103266"/>
    <w:rsid w:val="00111A4A"/>
    <w:rsid w:val="0011776F"/>
    <w:rsid w:val="00121AEC"/>
    <w:rsid w:val="00131309"/>
    <w:rsid w:val="001427AF"/>
    <w:rsid w:val="0016395B"/>
    <w:rsid w:val="001740C1"/>
    <w:rsid w:val="001860AD"/>
    <w:rsid w:val="001865E9"/>
    <w:rsid w:val="001869D0"/>
    <w:rsid w:val="00194B77"/>
    <w:rsid w:val="00197403"/>
    <w:rsid w:val="001A4A1B"/>
    <w:rsid w:val="001A7EE9"/>
    <w:rsid w:val="001B0780"/>
    <w:rsid w:val="001B4F6B"/>
    <w:rsid w:val="001D0E27"/>
    <w:rsid w:val="002059BF"/>
    <w:rsid w:val="002206A7"/>
    <w:rsid w:val="00221392"/>
    <w:rsid w:val="002367AD"/>
    <w:rsid w:val="00236C44"/>
    <w:rsid w:val="00240098"/>
    <w:rsid w:val="002402D5"/>
    <w:rsid w:val="002411DB"/>
    <w:rsid w:val="0026019C"/>
    <w:rsid w:val="00262262"/>
    <w:rsid w:val="00270923"/>
    <w:rsid w:val="00272EE8"/>
    <w:rsid w:val="00276CE7"/>
    <w:rsid w:val="00277994"/>
    <w:rsid w:val="00282A5E"/>
    <w:rsid w:val="002945FA"/>
    <w:rsid w:val="002963DB"/>
    <w:rsid w:val="002A0C5C"/>
    <w:rsid w:val="002A4006"/>
    <w:rsid w:val="002B0A5A"/>
    <w:rsid w:val="002B1F50"/>
    <w:rsid w:val="002E277E"/>
    <w:rsid w:val="002E4DC5"/>
    <w:rsid w:val="002F0B0D"/>
    <w:rsid w:val="00301DE3"/>
    <w:rsid w:val="003122FB"/>
    <w:rsid w:val="0032661C"/>
    <w:rsid w:val="003361CE"/>
    <w:rsid w:val="00346596"/>
    <w:rsid w:val="00350D1A"/>
    <w:rsid w:val="00354C49"/>
    <w:rsid w:val="00357C70"/>
    <w:rsid w:val="003703AE"/>
    <w:rsid w:val="00371E8D"/>
    <w:rsid w:val="00372EB9"/>
    <w:rsid w:val="00386064"/>
    <w:rsid w:val="0038664B"/>
    <w:rsid w:val="0039548E"/>
    <w:rsid w:val="003A1E39"/>
    <w:rsid w:val="003B14D8"/>
    <w:rsid w:val="003C241E"/>
    <w:rsid w:val="003D1D72"/>
    <w:rsid w:val="003D3875"/>
    <w:rsid w:val="003E101D"/>
    <w:rsid w:val="003E241C"/>
    <w:rsid w:val="003E6F43"/>
    <w:rsid w:val="003E733E"/>
    <w:rsid w:val="003F4597"/>
    <w:rsid w:val="0040530A"/>
    <w:rsid w:val="00410CB3"/>
    <w:rsid w:val="004248DE"/>
    <w:rsid w:val="00427FD4"/>
    <w:rsid w:val="00442D95"/>
    <w:rsid w:val="0044364B"/>
    <w:rsid w:val="00460C60"/>
    <w:rsid w:val="00470C89"/>
    <w:rsid w:val="004934F0"/>
    <w:rsid w:val="004A7FA1"/>
    <w:rsid w:val="004C14ED"/>
    <w:rsid w:val="004C66A2"/>
    <w:rsid w:val="004C741F"/>
    <w:rsid w:val="004C77EC"/>
    <w:rsid w:val="004D2762"/>
    <w:rsid w:val="004D77E1"/>
    <w:rsid w:val="0050175B"/>
    <w:rsid w:val="00503CA4"/>
    <w:rsid w:val="00510280"/>
    <w:rsid w:val="00510461"/>
    <w:rsid w:val="00514143"/>
    <w:rsid w:val="0051617E"/>
    <w:rsid w:val="00533050"/>
    <w:rsid w:val="00535098"/>
    <w:rsid w:val="00535283"/>
    <w:rsid w:val="00541BFC"/>
    <w:rsid w:val="00546990"/>
    <w:rsid w:val="005566A1"/>
    <w:rsid w:val="00557A96"/>
    <w:rsid w:val="005644C2"/>
    <w:rsid w:val="00577569"/>
    <w:rsid w:val="005813B3"/>
    <w:rsid w:val="00582B52"/>
    <w:rsid w:val="00584CD6"/>
    <w:rsid w:val="0059414B"/>
    <w:rsid w:val="005A03F8"/>
    <w:rsid w:val="005A40B0"/>
    <w:rsid w:val="005A4F05"/>
    <w:rsid w:val="005B018D"/>
    <w:rsid w:val="005B48D7"/>
    <w:rsid w:val="005C5911"/>
    <w:rsid w:val="005D7E4F"/>
    <w:rsid w:val="005E7B3A"/>
    <w:rsid w:val="006005CA"/>
    <w:rsid w:val="006017FC"/>
    <w:rsid w:val="006041D6"/>
    <w:rsid w:val="00606637"/>
    <w:rsid w:val="00611348"/>
    <w:rsid w:val="00620C08"/>
    <w:rsid w:val="00632CBD"/>
    <w:rsid w:val="00657006"/>
    <w:rsid w:val="006610DC"/>
    <w:rsid w:val="006731E8"/>
    <w:rsid w:val="00674800"/>
    <w:rsid w:val="00683E76"/>
    <w:rsid w:val="006A1B80"/>
    <w:rsid w:val="006A2C5C"/>
    <w:rsid w:val="006B4A11"/>
    <w:rsid w:val="006C7B59"/>
    <w:rsid w:val="006F2652"/>
    <w:rsid w:val="007034CA"/>
    <w:rsid w:val="00705ECB"/>
    <w:rsid w:val="00711CB7"/>
    <w:rsid w:val="00716BF0"/>
    <w:rsid w:val="00716E06"/>
    <w:rsid w:val="00716EED"/>
    <w:rsid w:val="00733DE2"/>
    <w:rsid w:val="00737053"/>
    <w:rsid w:val="007501EE"/>
    <w:rsid w:val="007502F5"/>
    <w:rsid w:val="00763934"/>
    <w:rsid w:val="007715E0"/>
    <w:rsid w:val="007931FD"/>
    <w:rsid w:val="00794AC3"/>
    <w:rsid w:val="007A2201"/>
    <w:rsid w:val="007A37BB"/>
    <w:rsid w:val="00801954"/>
    <w:rsid w:val="00803132"/>
    <w:rsid w:val="00803637"/>
    <w:rsid w:val="00803806"/>
    <w:rsid w:val="00814BAF"/>
    <w:rsid w:val="00815564"/>
    <w:rsid w:val="00823EF2"/>
    <w:rsid w:val="00846F72"/>
    <w:rsid w:val="00870CB5"/>
    <w:rsid w:val="008714B8"/>
    <w:rsid w:val="00882B9D"/>
    <w:rsid w:val="00885B6F"/>
    <w:rsid w:val="008A5FD0"/>
    <w:rsid w:val="008B42FF"/>
    <w:rsid w:val="008B4B8B"/>
    <w:rsid w:val="008B5487"/>
    <w:rsid w:val="008B70E5"/>
    <w:rsid w:val="008B7AE4"/>
    <w:rsid w:val="008C6709"/>
    <w:rsid w:val="008C6D87"/>
    <w:rsid w:val="008D3A23"/>
    <w:rsid w:val="008D4C36"/>
    <w:rsid w:val="008E1B9B"/>
    <w:rsid w:val="008E7FF8"/>
    <w:rsid w:val="008F0B08"/>
    <w:rsid w:val="008F2D94"/>
    <w:rsid w:val="008F4473"/>
    <w:rsid w:val="008F6428"/>
    <w:rsid w:val="008F7037"/>
    <w:rsid w:val="00910714"/>
    <w:rsid w:val="009173D4"/>
    <w:rsid w:val="00932061"/>
    <w:rsid w:val="0094312E"/>
    <w:rsid w:val="0096365A"/>
    <w:rsid w:val="009671AF"/>
    <w:rsid w:val="00993B40"/>
    <w:rsid w:val="00994683"/>
    <w:rsid w:val="0099597B"/>
    <w:rsid w:val="009C44E9"/>
    <w:rsid w:val="009D184F"/>
    <w:rsid w:val="009D33DF"/>
    <w:rsid w:val="009D4C6B"/>
    <w:rsid w:val="009D54F1"/>
    <w:rsid w:val="009E6ED0"/>
    <w:rsid w:val="00A11AD1"/>
    <w:rsid w:val="00A16BB7"/>
    <w:rsid w:val="00A3197D"/>
    <w:rsid w:val="00A34354"/>
    <w:rsid w:val="00A36090"/>
    <w:rsid w:val="00A42F9D"/>
    <w:rsid w:val="00A54398"/>
    <w:rsid w:val="00A66C42"/>
    <w:rsid w:val="00A735F2"/>
    <w:rsid w:val="00A82AB5"/>
    <w:rsid w:val="00A85619"/>
    <w:rsid w:val="00A86819"/>
    <w:rsid w:val="00A9138E"/>
    <w:rsid w:val="00A92D43"/>
    <w:rsid w:val="00AA4D6E"/>
    <w:rsid w:val="00AB58F7"/>
    <w:rsid w:val="00AC771F"/>
    <w:rsid w:val="00AE7291"/>
    <w:rsid w:val="00B03644"/>
    <w:rsid w:val="00B07D07"/>
    <w:rsid w:val="00B52613"/>
    <w:rsid w:val="00B54EB7"/>
    <w:rsid w:val="00B64277"/>
    <w:rsid w:val="00B7070D"/>
    <w:rsid w:val="00B744B8"/>
    <w:rsid w:val="00B75A09"/>
    <w:rsid w:val="00B75A8A"/>
    <w:rsid w:val="00B848ED"/>
    <w:rsid w:val="00B86701"/>
    <w:rsid w:val="00B9539E"/>
    <w:rsid w:val="00BB2FFC"/>
    <w:rsid w:val="00BB3715"/>
    <w:rsid w:val="00BB6DC8"/>
    <w:rsid w:val="00BC1BEB"/>
    <w:rsid w:val="00BC74C5"/>
    <w:rsid w:val="00BD4689"/>
    <w:rsid w:val="00BE1ED3"/>
    <w:rsid w:val="00BE6B64"/>
    <w:rsid w:val="00BF08BB"/>
    <w:rsid w:val="00BF35BD"/>
    <w:rsid w:val="00BF67D3"/>
    <w:rsid w:val="00C00F0A"/>
    <w:rsid w:val="00C24757"/>
    <w:rsid w:val="00C252FD"/>
    <w:rsid w:val="00C25629"/>
    <w:rsid w:val="00C27279"/>
    <w:rsid w:val="00C35078"/>
    <w:rsid w:val="00C35B1A"/>
    <w:rsid w:val="00C41985"/>
    <w:rsid w:val="00C43450"/>
    <w:rsid w:val="00C54EDE"/>
    <w:rsid w:val="00C63F77"/>
    <w:rsid w:val="00C81AB7"/>
    <w:rsid w:val="00C857BA"/>
    <w:rsid w:val="00C87115"/>
    <w:rsid w:val="00C87124"/>
    <w:rsid w:val="00C90EC5"/>
    <w:rsid w:val="00C92CA8"/>
    <w:rsid w:val="00C92E70"/>
    <w:rsid w:val="00CA1822"/>
    <w:rsid w:val="00CA1FDA"/>
    <w:rsid w:val="00CA21A9"/>
    <w:rsid w:val="00CA585F"/>
    <w:rsid w:val="00CB02C6"/>
    <w:rsid w:val="00CC6EF6"/>
    <w:rsid w:val="00CF04D8"/>
    <w:rsid w:val="00CF38CA"/>
    <w:rsid w:val="00D0037B"/>
    <w:rsid w:val="00D020EC"/>
    <w:rsid w:val="00D04BB6"/>
    <w:rsid w:val="00D0538A"/>
    <w:rsid w:val="00D06015"/>
    <w:rsid w:val="00D07D7C"/>
    <w:rsid w:val="00D1106E"/>
    <w:rsid w:val="00D128A0"/>
    <w:rsid w:val="00D143C0"/>
    <w:rsid w:val="00D34DB8"/>
    <w:rsid w:val="00D40E6F"/>
    <w:rsid w:val="00D50D24"/>
    <w:rsid w:val="00D714ED"/>
    <w:rsid w:val="00D72123"/>
    <w:rsid w:val="00D75757"/>
    <w:rsid w:val="00D80627"/>
    <w:rsid w:val="00D91806"/>
    <w:rsid w:val="00D9411C"/>
    <w:rsid w:val="00DA5F8A"/>
    <w:rsid w:val="00DA7CF0"/>
    <w:rsid w:val="00DB70DB"/>
    <w:rsid w:val="00DC3474"/>
    <w:rsid w:val="00DE1560"/>
    <w:rsid w:val="00DF7328"/>
    <w:rsid w:val="00E04403"/>
    <w:rsid w:val="00E108E9"/>
    <w:rsid w:val="00E12884"/>
    <w:rsid w:val="00E25C0D"/>
    <w:rsid w:val="00E411F0"/>
    <w:rsid w:val="00E42B1D"/>
    <w:rsid w:val="00E47B69"/>
    <w:rsid w:val="00E51677"/>
    <w:rsid w:val="00E54991"/>
    <w:rsid w:val="00E76092"/>
    <w:rsid w:val="00E80393"/>
    <w:rsid w:val="00E9207E"/>
    <w:rsid w:val="00EA408D"/>
    <w:rsid w:val="00EB03E7"/>
    <w:rsid w:val="00EB12A1"/>
    <w:rsid w:val="00EB1463"/>
    <w:rsid w:val="00EB37FC"/>
    <w:rsid w:val="00EB587C"/>
    <w:rsid w:val="00ED2D2D"/>
    <w:rsid w:val="00ED7B24"/>
    <w:rsid w:val="00EF180A"/>
    <w:rsid w:val="00F05B04"/>
    <w:rsid w:val="00F071E1"/>
    <w:rsid w:val="00F134B8"/>
    <w:rsid w:val="00F22A4E"/>
    <w:rsid w:val="00F24E06"/>
    <w:rsid w:val="00F24EA6"/>
    <w:rsid w:val="00F30A3F"/>
    <w:rsid w:val="00F32087"/>
    <w:rsid w:val="00F33199"/>
    <w:rsid w:val="00F34E43"/>
    <w:rsid w:val="00F37E2C"/>
    <w:rsid w:val="00F53E58"/>
    <w:rsid w:val="00F71D3A"/>
    <w:rsid w:val="00F77A82"/>
    <w:rsid w:val="00F869C6"/>
    <w:rsid w:val="00F90979"/>
    <w:rsid w:val="00FB39DB"/>
    <w:rsid w:val="00FB4BA4"/>
    <w:rsid w:val="00FC6FE9"/>
    <w:rsid w:val="00FD2931"/>
    <w:rsid w:val="00FF0C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8FBE451"/>
  <w15:chartTrackingRefBased/>
  <w15:docId w15:val="{0531D0F4-853C-4BBF-984D-8261B43EE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ﾘﾎﾟｰﾄﾜｰﾄﾞﾊﾟﾙ"/>
    <w:pPr>
      <w:widowControl w:val="0"/>
      <w:wordWrap w:val="0"/>
      <w:autoSpaceDE w:val="0"/>
      <w:autoSpaceDN w:val="0"/>
      <w:adjustRightInd w:val="0"/>
      <w:spacing w:line="284" w:lineRule="exact"/>
      <w:jc w:val="both"/>
    </w:pPr>
    <w:rPr>
      <w:spacing w:val="-7"/>
      <w:sz w:val="21"/>
    </w:rPr>
  </w:style>
  <w:style w:type="paragraph" w:styleId="2">
    <w:name w:val="Body Text Indent 2"/>
    <w:basedOn w:val="a"/>
    <w:pPr>
      <w:ind w:firstLine="210"/>
    </w:pPr>
  </w:style>
  <w:style w:type="paragraph" w:styleId="a4">
    <w:name w:val="Note Heading"/>
    <w:basedOn w:val="a"/>
    <w:next w:val="a"/>
    <w:pPr>
      <w:jc w:val="center"/>
    </w:pPr>
  </w:style>
  <w:style w:type="paragraph" w:styleId="a5">
    <w:name w:val="Closing"/>
    <w:basedOn w:val="a"/>
    <w:next w:val="a"/>
    <w:pPr>
      <w:jc w:val="right"/>
    </w:pPr>
  </w:style>
  <w:style w:type="paragraph" w:styleId="a6">
    <w:name w:val="header"/>
    <w:basedOn w:val="a"/>
    <w:pPr>
      <w:tabs>
        <w:tab w:val="center" w:pos="4252"/>
        <w:tab w:val="right" w:pos="8504"/>
      </w:tabs>
      <w:snapToGrid w:val="0"/>
    </w:pPr>
  </w:style>
  <w:style w:type="character" w:customStyle="1" w:styleId="1">
    <w:name w:val="(文字) (文字)1"/>
    <w:basedOn w:val="a0"/>
    <w:rPr>
      <w:kern w:val="2"/>
      <w:sz w:val="21"/>
    </w:rPr>
  </w:style>
  <w:style w:type="paragraph" w:styleId="a7">
    <w:name w:val="footer"/>
    <w:basedOn w:val="a"/>
    <w:pPr>
      <w:tabs>
        <w:tab w:val="center" w:pos="4252"/>
        <w:tab w:val="right" w:pos="8504"/>
      </w:tabs>
      <w:snapToGrid w:val="0"/>
    </w:pPr>
  </w:style>
  <w:style w:type="character" w:customStyle="1" w:styleId="a8">
    <w:name w:val="(文字) (文字)"/>
    <w:basedOn w:val="a0"/>
    <w:rPr>
      <w:kern w:val="2"/>
      <w:sz w:val="21"/>
    </w:rPr>
  </w:style>
  <w:style w:type="table" w:styleId="a9">
    <w:name w:val="Table Grid"/>
    <w:basedOn w:val="a1"/>
    <w:rsid w:val="00F05B0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semiHidden/>
    <w:rPr>
      <w:rFonts w:ascii="Arial" w:eastAsia="ＭＳ ゴシック" w:hAnsi="Arial"/>
      <w:sz w:val="18"/>
      <w:szCs w:val="18"/>
    </w:rPr>
  </w:style>
  <w:style w:type="character" w:styleId="ab">
    <w:name w:val="Hyperlink"/>
    <w:basedOn w:val="a0"/>
    <w:rsid w:val="003E6F4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377</TotalTime>
  <Pages>4</Pages>
  <Words>527</Words>
  <Characters>3009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商工労働部産業技術情報課所管補助金交付要綱</vt:lpstr>
    </vt:vector>
  </TitlesOfParts>
  <Company>福井県</Company>
  <LinksUpToDate>false</LinksUpToDate>
  <CharactersWithSpaces>3529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商工労働部産業技術情報課所管補助金交付要綱</dc:title>
  <dc:subject/>
  <dc:creator>mcs</dc:creator>
  <cp:keywords/>
  <cp:lastModifiedBy>和中 健史</cp:lastModifiedBy>
  <cp:revision>201</cp:revision>
  <cp:lastPrinted>2024-07-18T01:33:00Z</cp:lastPrinted>
  <dcterms:created xsi:type="dcterms:W3CDTF">2024-04-29T17:34:00Z</dcterms:created>
  <dcterms:modified xsi:type="dcterms:W3CDTF">2024-10-15T09:03:00Z</dcterms:modified>
</cp:coreProperties>
</file>